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92"/>
        <w:gridCol w:w="3492"/>
        <w:gridCol w:w="3492"/>
        <w:gridCol w:w="3492"/>
      </w:tblGrid>
      <w:tr w:rsidR="006338E2" w:rsidRPr="0034639E" w:rsidTr="00163B33">
        <w:trPr>
          <w:trHeight w:val="1043"/>
        </w:trPr>
        <w:tc>
          <w:tcPr>
            <w:tcW w:w="3492" w:type="dxa"/>
          </w:tcPr>
          <w:p w:rsidR="006338E2" w:rsidRPr="0034639E" w:rsidRDefault="00201C81" w:rsidP="00A319B8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Unit Number, Pacing, and Title</w:t>
            </w:r>
          </w:p>
        </w:tc>
        <w:tc>
          <w:tcPr>
            <w:tcW w:w="3492" w:type="dxa"/>
          </w:tcPr>
          <w:p w:rsidR="006338E2" w:rsidRPr="0034639E" w:rsidRDefault="006338E2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Unit 1</w:t>
            </w:r>
          </w:p>
          <w:p w:rsidR="006338E2" w:rsidRPr="0034639E" w:rsidRDefault="006338E2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6 Weeks</w:t>
            </w:r>
          </w:p>
          <w:p w:rsidR="009228DA" w:rsidRPr="0034639E" w:rsidRDefault="00F440AA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Las Actividades</w:t>
            </w:r>
          </w:p>
        </w:tc>
        <w:tc>
          <w:tcPr>
            <w:tcW w:w="3492" w:type="dxa"/>
          </w:tcPr>
          <w:p w:rsidR="006338E2" w:rsidRPr="0034639E" w:rsidRDefault="006338E2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Unit 2</w:t>
            </w:r>
          </w:p>
          <w:p w:rsidR="006338E2" w:rsidRPr="0034639E" w:rsidRDefault="006338E2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5 Weeks</w:t>
            </w:r>
          </w:p>
          <w:p w:rsidR="009228DA" w:rsidRPr="0034639E" w:rsidRDefault="00E94CB0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Title</w:t>
            </w:r>
          </w:p>
        </w:tc>
        <w:tc>
          <w:tcPr>
            <w:tcW w:w="3492" w:type="dxa"/>
          </w:tcPr>
          <w:p w:rsidR="006338E2" w:rsidRPr="0034639E" w:rsidRDefault="006338E2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Unit 3</w:t>
            </w:r>
          </w:p>
          <w:p w:rsidR="006338E2" w:rsidRPr="0034639E" w:rsidRDefault="006338E2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 xml:space="preserve">5.5 Weeks </w:t>
            </w:r>
          </w:p>
          <w:p w:rsidR="009228DA" w:rsidRPr="0034639E" w:rsidRDefault="00E94CB0" w:rsidP="00A319B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bCs/>
                <w:sz w:val="24"/>
                <w:szCs w:val="24"/>
              </w:rPr>
              <w:t>Title</w:t>
            </w:r>
          </w:p>
        </w:tc>
      </w:tr>
      <w:tr w:rsidR="006338E2" w:rsidRPr="0034639E" w:rsidTr="00163B33">
        <w:trPr>
          <w:trHeight w:val="845"/>
        </w:trPr>
        <w:tc>
          <w:tcPr>
            <w:tcW w:w="3492" w:type="dxa"/>
          </w:tcPr>
          <w:p w:rsidR="006338E2" w:rsidRPr="0034639E" w:rsidRDefault="006338E2" w:rsidP="00A319B8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Dates</w:t>
            </w:r>
          </w:p>
        </w:tc>
        <w:tc>
          <w:tcPr>
            <w:tcW w:w="3492" w:type="dxa"/>
          </w:tcPr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August 27 -  October 5</w:t>
            </w:r>
          </w:p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1</w:t>
            </w:r>
            <w:r w:rsidRPr="0034639E">
              <w:rPr>
                <w:rFonts w:cs="Calibri"/>
                <w:sz w:val="20"/>
                <w:szCs w:val="20"/>
                <w:vertAlign w:val="superscript"/>
              </w:rPr>
              <w:t>st</w:t>
            </w:r>
            <w:r w:rsidRPr="0034639E">
              <w:rPr>
                <w:rFonts w:cs="Calibri"/>
                <w:sz w:val="20"/>
                <w:szCs w:val="20"/>
              </w:rPr>
              <w:t xml:space="preserve"> Six Weeks</w:t>
            </w:r>
          </w:p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1</w:t>
            </w:r>
            <w:r w:rsidRPr="0034639E">
              <w:rPr>
                <w:rFonts w:cs="Calibri"/>
                <w:sz w:val="20"/>
                <w:szCs w:val="20"/>
                <w:vertAlign w:val="superscript"/>
              </w:rPr>
              <w:t>st</w:t>
            </w:r>
            <w:r w:rsidRPr="0034639E">
              <w:rPr>
                <w:rFonts w:cs="Calibri"/>
                <w:sz w:val="20"/>
                <w:szCs w:val="20"/>
              </w:rPr>
              <w:t xml:space="preserve"> semester</w:t>
            </w:r>
          </w:p>
        </w:tc>
        <w:tc>
          <w:tcPr>
            <w:tcW w:w="3492" w:type="dxa"/>
          </w:tcPr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34639E">
              <w:rPr>
                <w:rFonts w:cs="Calibri"/>
                <w:sz w:val="21"/>
                <w:szCs w:val="21"/>
              </w:rPr>
              <w:t>October 8- November 9</w:t>
            </w:r>
          </w:p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34639E">
              <w:rPr>
                <w:rFonts w:cs="Calibri"/>
                <w:sz w:val="21"/>
                <w:szCs w:val="21"/>
              </w:rPr>
              <w:t>2</w:t>
            </w:r>
            <w:r w:rsidRPr="0034639E">
              <w:rPr>
                <w:rFonts w:cs="Calibri"/>
                <w:sz w:val="21"/>
                <w:szCs w:val="21"/>
                <w:vertAlign w:val="superscript"/>
              </w:rPr>
              <w:t>nd</w:t>
            </w:r>
            <w:r w:rsidRPr="0034639E">
              <w:rPr>
                <w:rFonts w:cs="Calibri"/>
                <w:sz w:val="21"/>
                <w:szCs w:val="21"/>
              </w:rPr>
              <w:t xml:space="preserve"> Six Weeks</w:t>
            </w:r>
          </w:p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34639E">
              <w:rPr>
                <w:rFonts w:cs="Calibri"/>
                <w:sz w:val="21"/>
                <w:szCs w:val="21"/>
              </w:rPr>
              <w:t>1</w:t>
            </w:r>
            <w:r w:rsidRPr="0034639E">
              <w:rPr>
                <w:rFonts w:cs="Calibri"/>
                <w:sz w:val="21"/>
                <w:szCs w:val="21"/>
                <w:vertAlign w:val="superscript"/>
              </w:rPr>
              <w:t>st</w:t>
            </w:r>
            <w:r w:rsidRPr="0034639E">
              <w:rPr>
                <w:rFonts w:cs="Calibri"/>
                <w:sz w:val="21"/>
                <w:szCs w:val="21"/>
              </w:rPr>
              <w:t xml:space="preserve"> semester</w:t>
            </w:r>
          </w:p>
        </w:tc>
        <w:tc>
          <w:tcPr>
            <w:tcW w:w="3492" w:type="dxa"/>
          </w:tcPr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34639E">
              <w:rPr>
                <w:rFonts w:cs="Calibri"/>
                <w:sz w:val="21"/>
                <w:szCs w:val="21"/>
              </w:rPr>
              <w:t>November 12  - December 20</w:t>
            </w:r>
          </w:p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34639E">
              <w:rPr>
                <w:rFonts w:cs="Calibri"/>
                <w:sz w:val="21"/>
                <w:szCs w:val="21"/>
              </w:rPr>
              <w:t>3</w:t>
            </w:r>
            <w:r w:rsidRPr="0034639E">
              <w:rPr>
                <w:rFonts w:cs="Calibri"/>
                <w:sz w:val="21"/>
                <w:szCs w:val="21"/>
                <w:vertAlign w:val="superscript"/>
              </w:rPr>
              <w:t>rd</w:t>
            </w:r>
            <w:r w:rsidRPr="0034639E">
              <w:rPr>
                <w:rFonts w:cs="Calibri"/>
                <w:sz w:val="21"/>
                <w:szCs w:val="21"/>
              </w:rPr>
              <w:t xml:space="preserve"> Six Weeks</w:t>
            </w:r>
          </w:p>
          <w:p w:rsidR="006338E2" w:rsidRPr="0034639E" w:rsidRDefault="006338E2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34639E">
              <w:rPr>
                <w:rFonts w:cs="Calibri"/>
                <w:sz w:val="21"/>
                <w:szCs w:val="21"/>
              </w:rPr>
              <w:t>1</w:t>
            </w:r>
            <w:r w:rsidRPr="0034639E">
              <w:rPr>
                <w:rFonts w:cs="Calibri"/>
                <w:sz w:val="21"/>
                <w:szCs w:val="21"/>
                <w:vertAlign w:val="superscript"/>
              </w:rPr>
              <w:t>st</w:t>
            </w:r>
            <w:r w:rsidRPr="0034639E">
              <w:rPr>
                <w:rFonts w:cs="Calibri"/>
                <w:sz w:val="21"/>
                <w:szCs w:val="21"/>
              </w:rPr>
              <w:t xml:space="preserve"> semester</w:t>
            </w:r>
          </w:p>
        </w:tc>
      </w:tr>
      <w:tr w:rsidR="0054513E" w:rsidRPr="0034639E" w:rsidTr="00163B33">
        <w:trPr>
          <w:trHeight w:val="845"/>
        </w:trPr>
        <w:tc>
          <w:tcPr>
            <w:tcW w:w="3492" w:type="dxa"/>
          </w:tcPr>
          <w:p w:rsidR="0054513E" w:rsidRPr="0034639E" w:rsidRDefault="0054513E" w:rsidP="00A319B8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Instructional Days, Reteach, and Special Notes</w:t>
            </w:r>
          </w:p>
        </w:tc>
        <w:tc>
          <w:tcPr>
            <w:tcW w:w="3492" w:type="dxa"/>
          </w:tcPr>
          <w:p w:rsidR="0054513E" w:rsidRPr="0034639E" w:rsidRDefault="0054513E" w:rsidP="00E7106C">
            <w:pPr>
              <w:spacing w:after="0" w:line="240" w:lineRule="auto"/>
              <w:rPr>
                <w:rFonts w:cs="Calibri"/>
                <w:b/>
                <w:color w:val="FF0000"/>
                <w:sz w:val="20"/>
                <w:szCs w:val="20"/>
              </w:rPr>
            </w:pPr>
            <w:r w:rsidRPr="0034639E">
              <w:rPr>
                <w:rFonts w:cs="Calibri"/>
                <w:bCs/>
                <w:sz w:val="20"/>
                <w:szCs w:val="20"/>
              </w:rPr>
              <w:t>14 instructional blocks, which includes 1 block to reteach and/or extend instruction and 2 blocks to establish classroom routines/procedures</w:t>
            </w:r>
          </w:p>
        </w:tc>
        <w:tc>
          <w:tcPr>
            <w:tcW w:w="3492" w:type="dxa"/>
          </w:tcPr>
          <w:p w:rsidR="0054513E" w:rsidRPr="0034639E" w:rsidRDefault="0054513E" w:rsidP="00E7106C">
            <w:pPr>
              <w:spacing w:after="0" w:line="240" w:lineRule="auto"/>
              <w:rPr>
                <w:rFonts w:cs="Calibri"/>
                <w:b/>
                <w:color w:val="FF0000"/>
                <w:sz w:val="20"/>
                <w:szCs w:val="20"/>
              </w:rPr>
            </w:pPr>
            <w:r w:rsidRPr="0034639E">
              <w:rPr>
                <w:rFonts w:cs="Calibri"/>
                <w:bCs/>
                <w:sz w:val="20"/>
                <w:szCs w:val="20"/>
              </w:rPr>
              <w:t>12 instructional blocks, which includes 1 block to reteach and/or extend instruction and 2-3 blocks for the curriculum-based assessment</w:t>
            </w:r>
          </w:p>
        </w:tc>
        <w:tc>
          <w:tcPr>
            <w:tcW w:w="3492" w:type="dxa"/>
          </w:tcPr>
          <w:p w:rsidR="0054513E" w:rsidRPr="0034639E" w:rsidRDefault="0054513E" w:rsidP="00E7106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bCs/>
                <w:sz w:val="20"/>
                <w:szCs w:val="20"/>
              </w:rPr>
              <w:t>13 instructional blocks, which includes 1 block to reteach and/or extend instruction and 4 days for finals at the end of the semester</w:t>
            </w:r>
          </w:p>
        </w:tc>
      </w:tr>
      <w:tr w:rsidR="005F3FEF" w:rsidRPr="0034639E" w:rsidTr="002E1959">
        <w:trPr>
          <w:trHeight w:val="2024"/>
        </w:trPr>
        <w:tc>
          <w:tcPr>
            <w:tcW w:w="3492" w:type="dxa"/>
          </w:tcPr>
          <w:p w:rsidR="005F3FEF" w:rsidRPr="0034639E" w:rsidRDefault="005F3FEF" w:rsidP="005F3FEF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Textbook Resources and Additional Instructional Resources</w:t>
            </w:r>
          </w:p>
        </w:tc>
        <w:tc>
          <w:tcPr>
            <w:tcW w:w="3492" w:type="dxa"/>
          </w:tcPr>
          <w:p w:rsidR="00E4088F" w:rsidRPr="0034639E" w:rsidRDefault="00E4088F" w:rsidP="00E4088F">
            <w:pPr>
              <w:numPr>
                <w:ilvl w:val="0"/>
                <w:numId w:val="16"/>
              </w:numPr>
              <w:spacing w:before="100" w:beforeAutospacing="1" w:after="0" w:line="240" w:lineRule="auto"/>
              <w:ind w:left="108" w:hanging="180"/>
              <w:rPr>
                <w:rFonts w:cs="Calibri"/>
                <w:i/>
                <w:sz w:val="20"/>
                <w:szCs w:val="20"/>
              </w:rPr>
            </w:pPr>
            <w:r w:rsidRPr="0034639E">
              <w:rPr>
                <w:rFonts w:cs="Calibri"/>
                <w:i/>
                <w:sz w:val="20"/>
                <w:szCs w:val="20"/>
              </w:rPr>
              <w:t xml:space="preserve">Realidades </w:t>
            </w:r>
            <w:r w:rsidRPr="0034639E">
              <w:rPr>
                <w:rFonts w:cs="Calibri"/>
                <w:sz w:val="20"/>
                <w:szCs w:val="20"/>
              </w:rPr>
              <w:t>and corresponding ancillaries</w:t>
            </w:r>
            <w:r w:rsidR="00503BCB" w:rsidRPr="0034639E">
              <w:rPr>
                <w:rFonts w:cs="Calibri"/>
                <w:sz w:val="20"/>
                <w:szCs w:val="20"/>
              </w:rPr>
              <w:t>, Unit 1, “Las Actividades”</w:t>
            </w:r>
          </w:p>
          <w:p w:rsidR="00503BCB" w:rsidRPr="0034639E" w:rsidRDefault="00E4088F" w:rsidP="00503BCB">
            <w:pPr>
              <w:numPr>
                <w:ilvl w:val="0"/>
                <w:numId w:val="16"/>
              </w:numPr>
              <w:spacing w:before="100" w:beforeAutospacing="1" w:after="0" w:line="240" w:lineRule="auto"/>
              <w:ind w:left="108" w:hanging="180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Intenet (www.phsc</w:t>
            </w:r>
            <w:r w:rsidRPr="0034639E">
              <w:rPr>
                <w:rFonts w:cs="Calibri"/>
                <w:sz w:val="20"/>
                <w:szCs w:val="20"/>
              </w:rPr>
              <w:t>h</w:t>
            </w:r>
            <w:r w:rsidRPr="0034639E">
              <w:rPr>
                <w:rFonts w:cs="Calibri"/>
                <w:sz w:val="20"/>
                <w:szCs w:val="20"/>
              </w:rPr>
              <w:t>o</w:t>
            </w:r>
            <w:r w:rsidRPr="0034639E">
              <w:rPr>
                <w:rFonts w:cs="Calibri"/>
                <w:sz w:val="20"/>
                <w:szCs w:val="20"/>
              </w:rPr>
              <w:t xml:space="preserve">ol.com, </w:t>
            </w:r>
            <w:r w:rsidRPr="0034639E">
              <w:rPr>
                <w:rFonts w:cs="Calibri"/>
                <w:sz w:val="20"/>
                <w:szCs w:val="20"/>
                <w:u w:val="single"/>
              </w:rPr>
              <w:t>www.bknelson.com</w:t>
            </w:r>
            <w:r w:rsidRPr="0034639E">
              <w:rPr>
                <w:rFonts w:cs="Calibri"/>
                <w:sz w:val="20"/>
                <w:szCs w:val="20"/>
              </w:rPr>
              <w:t xml:space="preserve">, www.studyspanish.com, </w:t>
            </w:r>
            <w:hyperlink r:id="rId8" w:history="1">
              <w:r w:rsidR="00503BCB" w:rsidRPr="00F440AA">
                <w:rPr>
                  <w:rStyle w:val="Hyperlink"/>
                  <w:rFonts w:cs="Calibri"/>
                  <w:sz w:val="20"/>
                  <w:szCs w:val="20"/>
                </w:rPr>
                <w:t>www.conjuguguemos.com</w:t>
              </w:r>
            </w:hyperlink>
            <w:r w:rsidRPr="0034639E">
              <w:rPr>
                <w:rFonts w:cs="Calibri"/>
                <w:sz w:val="20"/>
                <w:szCs w:val="20"/>
              </w:rPr>
              <w:t>)</w:t>
            </w:r>
          </w:p>
          <w:p w:rsidR="00E4088F" w:rsidRPr="0034639E" w:rsidRDefault="00E4088F" w:rsidP="003D5785">
            <w:pPr>
              <w:numPr>
                <w:ilvl w:val="0"/>
                <w:numId w:val="16"/>
              </w:numPr>
              <w:spacing w:before="100" w:beforeAutospacing="1" w:after="0" w:line="240" w:lineRule="auto"/>
              <w:ind w:left="108" w:hanging="180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Clip art and manipulatives to reinforce vocabulary</w:t>
            </w:r>
          </w:p>
        </w:tc>
        <w:tc>
          <w:tcPr>
            <w:tcW w:w="3492" w:type="dxa"/>
          </w:tcPr>
          <w:p w:rsidR="005F3FEF" w:rsidRPr="0034639E" w:rsidRDefault="005F3FEF" w:rsidP="003C13BB">
            <w:pPr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  <w:tc>
          <w:tcPr>
            <w:tcW w:w="3492" w:type="dxa"/>
          </w:tcPr>
          <w:p w:rsidR="005F3FEF" w:rsidRPr="0034639E" w:rsidRDefault="005F3FEF" w:rsidP="003C13BB">
            <w:pPr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 w:rsidR="0086627E" w:rsidRPr="0034639E" w:rsidTr="002E1959">
        <w:trPr>
          <w:trHeight w:val="854"/>
        </w:trPr>
        <w:tc>
          <w:tcPr>
            <w:tcW w:w="3492" w:type="dxa"/>
          </w:tcPr>
          <w:p w:rsidR="0086627E" w:rsidRPr="0034639E" w:rsidRDefault="00AC68C0" w:rsidP="002E1959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 xml:space="preserve">Major </w:t>
            </w:r>
            <w:r w:rsidR="0086627E" w:rsidRPr="0034639E">
              <w:rPr>
                <w:rFonts w:cs="Calibri"/>
                <w:b/>
                <w:sz w:val="24"/>
                <w:szCs w:val="24"/>
              </w:rPr>
              <w:t>Work Products and Assessments</w:t>
            </w:r>
          </w:p>
        </w:tc>
        <w:tc>
          <w:tcPr>
            <w:tcW w:w="3492" w:type="dxa"/>
          </w:tcPr>
          <w:p w:rsidR="0086627E" w:rsidRPr="0034639E" w:rsidRDefault="00503BCB" w:rsidP="00503BCB">
            <w:pPr>
              <w:numPr>
                <w:ilvl w:val="0"/>
                <w:numId w:val="16"/>
              </w:numPr>
              <w:spacing w:after="0" w:line="240" w:lineRule="auto"/>
              <w:ind w:left="198" w:hanging="270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Unit test</w:t>
            </w:r>
          </w:p>
          <w:p w:rsidR="00503BCB" w:rsidRPr="0034639E" w:rsidRDefault="00503BCB" w:rsidP="00503BCB">
            <w:pPr>
              <w:numPr>
                <w:ilvl w:val="0"/>
                <w:numId w:val="16"/>
              </w:numPr>
              <w:spacing w:after="0" w:line="240" w:lineRule="auto"/>
              <w:ind w:left="198" w:hanging="270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Unit project</w:t>
            </w:r>
          </w:p>
          <w:p w:rsidR="00503BCB" w:rsidRPr="0034639E" w:rsidRDefault="00503BCB" w:rsidP="00503BCB">
            <w:pPr>
              <w:numPr>
                <w:ilvl w:val="0"/>
                <w:numId w:val="16"/>
              </w:numPr>
              <w:spacing w:after="0" w:line="240" w:lineRule="auto"/>
              <w:ind w:left="198" w:hanging="270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>Oral and written assessments</w:t>
            </w:r>
          </w:p>
        </w:tc>
        <w:tc>
          <w:tcPr>
            <w:tcW w:w="3492" w:type="dxa"/>
          </w:tcPr>
          <w:p w:rsidR="0086627E" w:rsidRPr="0034639E" w:rsidRDefault="0086627E" w:rsidP="003C13BB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3492" w:type="dxa"/>
          </w:tcPr>
          <w:p w:rsidR="0086627E" w:rsidRPr="0034639E" w:rsidRDefault="0086627E" w:rsidP="003C13BB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</w:tr>
      <w:tr w:rsidR="00792429" w:rsidRPr="0034639E" w:rsidTr="00F440AA">
        <w:trPr>
          <w:trHeight w:val="2375"/>
        </w:trPr>
        <w:tc>
          <w:tcPr>
            <w:tcW w:w="3492" w:type="dxa"/>
          </w:tcPr>
          <w:p w:rsidR="0090026E" w:rsidRPr="0034639E" w:rsidRDefault="00503BCB" w:rsidP="002E1959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Language of Instruction (</w:t>
            </w:r>
            <w:r w:rsidR="0086627E" w:rsidRPr="0034639E">
              <w:rPr>
                <w:rFonts w:cs="Calibri"/>
                <w:b/>
                <w:sz w:val="24"/>
                <w:szCs w:val="24"/>
              </w:rPr>
              <w:t>Vocabulary</w:t>
            </w:r>
            <w:r w:rsidR="003D5785" w:rsidRPr="0034639E">
              <w:rPr>
                <w:rFonts w:cs="Calibri"/>
                <w:b/>
                <w:sz w:val="24"/>
                <w:szCs w:val="24"/>
              </w:rPr>
              <w:t xml:space="preserve"> and Grammar</w:t>
            </w:r>
            <w:r w:rsidRPr="0034639E">
              <w:rPr>
                <w:rFonts w:cs="Calibri"/>
                <w:b/>
                <w:sz w:val="24"/>
                <w:szCs w:val="24"/>
              </w:rPr>
              <w:t>)</w:t>
            </w:r>
            <w:r w:rsidR="008F1946" w:rsidRPr="0034639E">
              <w:rPr>
                <w:rFonts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92" w:type="dxa"/>
          </w:tcPr>
          <w:p w:rsidR="003D5785" w:rsidRDefault="00FC1FCD" w:rsidP="003D5785">
            <w:pPr>
              <w:numPr>
                <w:ilvl w:val="0"/>
                <w:numId w:val="17"/>
              </w:numPr>
              <w:spacing w:after="0" w:line="240" w:lineRule="auto"/>
              <w:ind w:left="288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Using affirmative and negative words.</w:t>
            </w:r>
          </w:p>
          <w:p w:rsidR="00FC1FCD" w:rsidRDefault="00FC1FCD" w:rsidP="003D5785">
            <w:pPr>
              <w:numPr>
                <w:ilvl w:val="0"/>
                <w:numId w:val="17"/>
              </w:numPr>
              <w:spacing w:after="0" w:line="240" w:lineRule="auto"/>
              <w:ind w:left="288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Comparing L1 and L2 through adjective placement</w:t>
            </w:r>
          </w:p>
          <w:p w:rsidR="00FC1FCD" w:rsidRDefault="00FC1FCD" w:rsidP="003D5785">
            <w:pPr>
              <w:numPr>
                <w:ilvl w:val="0"/>
                <w:numId w:val="17"/>
              </w:numPr>
              <w:spacing w:after="0" w:line="240" w:lineRule="auto"/>
              <w:ind w:left="288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Verbs ser and estar</w:t>
            </w:r>
          </w:p>
          <w:p w:rsidR="00FC1FCD" w:rsidRDefault="00FC1FCD" w:rsidP="003D5785">
            <w:pPr>
              <w:numPr>
                <w:ilvl w:val="0"/>
                <w:numId w:val="17"/>
              </w:numPr>
              <w:spacing w:after="0" w:line="240" w:lineRule="auto"/>
              <w:ind w:left="288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Comparing and contrasting words</w:t>
            </w:r>
          </w:p>
          <w:p w:rsidR="00FC1FCD" w:rsidRDefault="00FC1FCD" w:rsidP="003D5785">
            <w:pPr>
              <w:numPr>
                <w:ilvl w:val="0"/>
                <w:numId w:val="17"/>
              </w:numPr>
              <w:spacing w:after="0" w:line="240" w:lineRule="auto"/>
              <w:ind w:left="288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Extracurricular activities</w:t>
            </w:r>
          </w:p>
          <w:p w:rsidR="00FC1FCD" w:rsidRPr="0034639E" w:rsidRDefault="00FC1FCD" w:rsidP="00FC1FCD">
            <w:pPr>
              <w:spacing w:after="0" w:line="240" w:lineRule="auto"/>
              <w:ind w:left="288"/>
              <w:rPr>
                <w:rFonts w:cs="Calibri"/>
                <w:sz w:val="20"/>
                <w:szCs w:val="20"/>
              </w:rPr>
            </w:pPr>
          </w:p>
        </w:tc>
        <w:tc>
          <w:tcPr>
            <w:tcW w:w="3492" w:type="dxa"/>
          </w:tcPr>
          <w:p w:rsidR="00792429" w:rsidRPr="0034639E" w:rsidRDefault="00792429" w:rsidP="00840C3F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  <w:p w:rsidR="0090026E" w:rsidRPr="0034639E" w:rsidRDefault="0090026E" w:rsidP="00FC1FCD">
            <w:pPr>
              <w:spacing w:after="0" w:line="240" w:lineRule="auto"/>
              <w:ind w:left="720"/>
              <w:rPr>
                <w:rFonts w:cs="Calibri"/>
                <w:sz w:val="21"/>
                <w:szCs w:val="21"/>
              </w:rPr>
            </w:pPr>
          </w:p>
        </w:tc>
        <w:tc>
          <w:tcPr>
            <w:tcW w:w="3492" w:type="dxa"/>
          </w:tcPr>
          <w:p w:rsidR="00792429" w:rsidRPr="0034639E" w:rsidRDefault="00792429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  <w:p w:rsidR="0086627E" w:rsidRPr="0034639E" w:rsidRDefault="0086627E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  <w:p w:rsidR="0086627E" w:rsidRPr="0034639E" w:rsidRDefault="0086627E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  <w:p w:rsidR="0086627E" w:rsidRPr="0034639E" w:rsidRDefault="0086627E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  <w:p w:rsidR="0086627E" w:rsidRPr="0034639E" w:rsidRDefault="0086627E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  <w:p w:rsidR="0086627E" w:rsidRPr="0034639E" w:rsidRDefault="0086627E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  <w:p w:rsidR="0086627E" w:rsidRPr="0034639E" w:rsidRDefault="0086627E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  <w:p w:rsidR="0086627E" w:rsidRPr="0034639E" w:rsidRDefault="0086627E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  <w:p w:rsidR="0086627E" w:rsidRPr="0034639E" w:rsidRDefault="0086627E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</w:tr>
      <w:tr w:rsidR="002E1959" w:rsidRPr="0034639E" w:rsidTr="0034639E">
        <w:trPr>
          <w:trHeight w:val="413"/>
        </w:trPr>
        <w:tc>
          <w:tcPr>
            <w:tcW w:w="3492" w:type="dxa"/>
          </w:tcPr>
          <w:p w:rsidR="002E1959" w:rsidRPr="0034639E" w:rsidRDefault="002E1959" w:rsidP="008F1946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34639E">
              <w:rPr>
                <w:rFonts w:cs="Calibri"/>
                <w:b/>
                <w:sz w:val="24"/>
                <w:szCs w:val="24"/>
              </w:rPr>
              <w:t>TEKS</w:t>
            </w:r>
          </w:p>
        </w:tc>
        <w:tc>
          <w:tcPr>
            <w:tcW w:w="3492" w:type="dxa"/>
          </w:tcPr>
          <w:p w:rsidR="002E1959" w:rsidRDefault="002E1959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34639E">
              <w:rPr>
                <w:rFonts w:cs="Calibri"/>
                <w:sz w:val="20"/>
                <w:szCs w:val="20"/>
              </w:rPr>
              <w:t xml:space="preserve">1.A, 1.C, 2.B, 3.A, 3.B, 4.A, 4.B, 4.C, </w:t>
            </w:r>
            <w:r w:rsidR="00F440AA">
              <w:rPr>
                <w:rFonts w:cs="Calibri"/>
                <w:sz w:val="20"/>
                <w:szCs w:val="20"/>
              </w:rPr>
              <w:t>&amp;</w:t>
            </w:r>
            <w:r w:rsidRPr="0034639E">
              <w:rPr>
                <w:rFonts w:cs="Calibri"/>
                <w:sz w:val="20"/>
                <w:szCs w:val="20"/>
              </w:rPr>
              <w:t>5A</w:t>
            </w:r>
          </w:p>
          <w:p w:rsidR="00F440AA" w:rsidRDefault="00F440AA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F440AA" w:rsidRDefault="00681022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hyperlink r:id="rId9" w:history="1">
              <w:r>
                <w:rPr>
                  <w:rStyle w:val="Hyperlink"/>
                  <w:rFonts w:cs="Calibri"/>
                  <w:sz w:val="20"/>
                  <w:szCs w:val="20"/>
                </w:rPr>
                <w:t>LOTE</w:t>
              </w:r>
              <w:r w:rsidR="00F440AA" w:rsidRPr="00681022">
                <w:rPr>
                  <w:rStyle w:val="Hyperlink"/>
                  <w:rFonts w:cs="Calibri"/>
                  <w:sz w:val="20"/>
                  <w:szCs w:val="20"/>
                </w:rPr>
                <w:t xml:space="preserve"> TEKS </w:t>
              </w:r>
              <w:r>
                <w:rPr>
                  <w:rStyle w:val="Hyperlink"/>
                  <w:rFonts w:cs="Calibri"/>
                  <w:sz w:val="20"/>
                  <w:szCs w:val="20"/>
                </w:rPr>
                <w:t>Link</w:t>
              </w:r>
            </w:hyperlink>
          </w:p>
          <w:p w:rsidR="00F440AA" w:rsidRDefault="00F440AA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F440AA" w:rsidRDefault="00F440AA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F440AA" w:rsidRDefault="00F440AA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F440AA" w:rsidRPr="0034639E" w:rsidRDefault="00F440AA" w:rsidP="002E195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492" w:type="dxa"/>
          </w:tcPr>
          <w:p w:rsidR="002E1959" w:rsidRPr="0034639E" w:rsidRDefault="002E1959" w:rsidP="00840C3F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  <w:p w:rsidR="0034639E" w:rsidRPr="0034639E" w:rsidRDefault="0034639E" w:rsidP="00840C3F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  <w:p w:rsidR="0034639E" w:rsidRPr="0034639E" w:rsidRDefault="0034639E" w:rsidP="00840C3F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  <w:tc>
          <w:tcPr>
            <w:tcW w:w="3492" w:type="dxa"/>
          </w:tcPr>
          <w:p w:rsidR="002E1959" w:rsidRPr="0034639E" w:rsidRDefault="002E1959" w:rsidP="00A319B8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</w:p>
        </w:tc>
      </w:tr>
      <w:tr w:rsidR="0090026E" w:rsidRPr="0034639E" w:rsidTr="000B2777">
        <w:trPr>
          <w:trHeight w:val="70"/>
        </w:trPr>
        <w:tc>
          <w:tcPr>
            <w:tcW w:w="3492" w:type="dxa"/>
            <w:vAlign w:val="center"/>
          </w:tcPr>
          <w:p w:rsidR="0090026E" w:rsidRPr="00F440AA" w:rsidRDefault="0090026E" w:rsidP="000B2777">
            <w:pPr>
              <w:spacing w:after="0" w:line="240" w:lineRule="auto"/>
              <w:rPr>
                <w:rFonts w:cs="Calibri"/>
                <w:b/>
                <w:sz w:val="20"/>
                <w:szCs w:val="20"/>
                <w:u w:val="single"/>
              </w:rPr>
            </w:pPr>
            <w:r w:rsidRPr="00F440AA">
              <w:rPr>
                <w:rFonts w:cs="Calibri"/>
                <w:b/>
                <w:sz w:val="20"/>
                <w:szCs w:val="20"/>
                <w:u w:val="single"/>
              </w:rPr>
              <w:lastRenderedPageBreak/>
              <w:t xml:space="preserve">TEKS-based Performance Tasks </w:t>
            </w:r>
          </w:p>
          <w:p w:rsidR="0090026E" w:rsidRPr="0034639E" w:rsidRDefault="0090026E" w:rsidP="000B2777">
            <w:pPr>
              <w:spacing w:after="0" w:line="240" w:lineRule="auto"/>
              <w:rPr>
                <w:rFonts w:cs="Calibri"/>
                <w:noProof/>
                <w:sz w:val="20"/>
              </w:rPr>
            </w:pPr>
            <w:r w:rsidRPr="00F440AA">
              <w:rPr>
                <w:rFonts w:cs="Calibri"/>
                <w:b/>
                <w:sz w:val="20"/>
                <w:szCs w:val="20"/>
              </w:rPr>
              <w:t>Performance Indicators and Work Products (includes Listening, Speaking, Reading, Writing, and Conventions of the Language)</w:t>
            </w:r>
            <w:r w:rsidRPr="0034639E">
              <w:rPr>
                <w:rFonts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92" w:type="dxa"/>
          </w:tcPr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Unit 1</w:t>
            </w:r>
          </w:p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6 Weeks</w:t>
            </w:r>
          </w:p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  <w:bCs/>
              </w:rPr>
              <w:t>Title</w:t>
            </w:r>
          </w:p>
        </w:tc>
        <w:tc>
          <w:tcPr>
            <w:tcW w:w="3492" w:type="dxa"/>
          </w:tcPr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Unit 2</w:t>
            </w:r>
          </w:p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5 Weeks</w:t>
            </w:r>
          </w:p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Title</w:t>
            </w:r>
          </w:p>
        </w:tc>
        <w:tc>
          <w:tcPr>
            <w:tcW w:w="3492" w:type="dxa"/>
          </w:tcPr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Unit 3</w:t>
            </w:r>
          </w:p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 xml:space="preserve">5.5 Weeks </w:t>
            </w:r>
          </w:p>
          <w:p w:rsidR="0090026E" w:rsidRPr="00F440AA" w:rsidRDefault="0090026E" w:rsidP="000B277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  <w:bCs/>
              </w:rPr>
              <w:t>Title</w:t>
            </w:r>
          </w:p>
        </w:tc>
      </w:tr>
      <w:tr w:rsidR="0090026E" w:rsidRPr="0034639E" w:rsidTr="00F440AA">
        <w:trPr>
          <w:trHeight w:val="2609"/>
        </w:trPr>
        <w:tc>
          <w:tcPr>
            <w:tcW w:w="3492" w:type="dxa"/>
            <w:vAlign w:val="center"/>
          </w:tcPr>
          <w:p w:rsidR="0090026E" w:rsidRPr="00F440AA" w:rsidRDefault="00DF4411" w:rsidP="000B277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1956435</wp:posOffset>
                  </wp:positionH>
                  <wp:positionV relativeFrom="paragraph">
                    <wp:posOffset>20320</wp:posOffset>
                  </wp:positionV>
                  <wp:extent cx="128270" cy="264160"/>
                  <wp:effectExtent l="19050" t="0" r="5080" b="0"/>
                  <wp:wrapNone/>
                  <wp:docPr id="179" name="Picture 179" descr="e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e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264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0026E" w:rsidRPr="00F440AA">
              <w:rPr>
                <w:rFonts w:cs="Calibri"/>
                <w:b/>
                <w:bCs/>
                <w:sz w:val="20"/>
                <w:szCs w:val="20"/>
              </w:rPr>
              <w:t xml:space="preserve">Listening </w:t>
            </w:r>
          </w:p>
        </w:tc>
        <w:tc>
          <w:tcPr>
            <w:tcW w:w="3492" w:type="dxa"/>
          </w:tcPr>
          <w:p w:rsidR="0090026E" w:rsidRPr="00F440AA" w:rsidRDefault="00C2362D" w:rsidP="0034639E">
            <w:pPr>
              <w:spacing w:after="0" w:line="240" w:lineRule="auto"/>
              <w:rPr>
                <w:sz w:val="20"/>
                <w:szCs w:val="20"/>
              </w:rPr>
            </w:pPr>
            <w:r w:rsidRPr="00F440AA">
              <w:rPr>
                <w:sz w:val="20"/>
                <w:szCs w:val="20"/>
              </w:rPr>
              <w:t xml:space="preserve">Students will respond </w:t>
            </w:r>
            <w:r w:rsidR="002E1959" w:rsidRPr="00F440AA">
              <w:rPr>
                <w:sz w:val="20"/>
                <w:szCs w:val="20"/>
              </w:rPr>
              <w:t xml:space="preserve"> </w:t>
            </w:r>
            <w:r w:rsidRPr="00F440AA">
              <w:rPr>
                <w:sz w:val="20"/>
                <w:szCs w:val="20"/>
              </w:rPr>
              <w:t xml:space="preserve">to </w:t>
            </w:r>
            <w:r w:rsidR="002E1959" w:rsidRPr="00F440AA">
              <w:rPr>
                <w:sz w:val="20"/>
                <w:szCs w:val="20"/>
              </w:rPr>
              <w:t>oral directions or prompts relating to:</w:t>
            </w:r>
          </w:p>
          <w:p w:rsidR="0090026E" w:rsidRPr="00FC1FCD" w:rsidRDefault="00FC1FCD" w:rsidP="00681022">
            <w:pPr>
              <w:numPr>
                <w:ilvl w:val="0"/>
                <w:numId w:val="34"/>
              </w:numPr>
              <w:spacing w:after="0" w:line="240" w:lineRule="auto"/>
              <w:ind w:left="432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Extracurricular activities</w:t>
            </w:r>
          </w:p>
          <w:p w:rsidR="00FC1FCD" w:rsidRPr="00FC1FCD" w:rsidRDefault="00FC1FCD" w:rsidP="00681022">
            <w:pPr>
              <w:numPr>
                <w:ilvl w:val="0"/>
                <w:numId w:val="34"/>
              </w:numPr>
              <w:spacing w:after="0" w:line="240" w:lineRule="auto"/>
              <w:ind w:left="432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Personal characteristics and temporary conditions</w:t>
            </w:r>
          </w:p>
          <w:p w:rsidR="00FC1FCD" w:rsidRPr="00F440AA" w:rsidRDefault="00FC1FCD" w:rsidP="00681022">
            <w:pPr>
              <w:numPr>
                <w:ilvl w:val="0"/>
                <w:numId w:val="34"/>
              </w:numPr>
              <w:spacing w:after="0" w:line="240" w:lineRule="auto"/>
              <w:ind w:left="432"/>
              <w:rPr>
                <w:rFonts w:cs="Calibri"/>
                <w:sz w:val="20"/>
                <w:szCs w:val="20"/>
              </w:rPr>
            </w:pPr>
          </w:p>
        </w:tc>
        <w:tc>
          <w:tcPr>
            <w:tcW w:w="3492" w:type="dxa"/>
          </w:tcPr>
          <w:p w:rsidR="0090026E" w:rsidRPr="0034639E" w:rsidRDefault="0090026E" w:rsidP="00F440AA">
            <w:pPr>
              <w:spacing w:after="0" w:line="240" w:lineRule="auto"/>
              <w:ind w:left="360"/>
              <w:rPr>
                <w:rFonts w:cs="Calibri"/>
                <w:sz w:val="14"/>
              </w:rPr>
            </w:pPr>
          </w:p>
        </w:tc>
        <w:tc>
          <w:tcPr>
            <w:tcW w:w="3492" w:type="dxa"/>
          </w:tcPr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</w:tr>
      <w:tr w:rsidR="0090026E" w:rsidRPr="0034639E" w:rsidTr="00F440AA">
        <w:trPr>
          <w:trHeight w:val="5210"/>
        </w:trPr>
        <w:tc>
          <w:tcPr>
            <w:tcW w:w="3492" w:type="dxa"/>
            <w:vAlign w:val="center"/>
          </w:tcPr>
          <w:p w:rsidR="0090026E" w:rsidRPr="00F440AA" w:rsidRDefault="00DF4411" w:rsidP="000B277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1826260</wp:posOffset>
                  </wp:positionH>
                  <wp:positionV relativeFrom="paragraph">
                    <wp:posOffset>19050</wp:posOffset>
                  </wp:positionV>
                  <wp:extent cx="320040" cy="257810"/>
                  <wp:effectExtent l="19050" t="0" r="3810" b="0"/>
                  <wp:wrapSquare wrapText="bothSides"/>
                  <wp:docPr id="1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0026E" w:rsidRPr="00F440AA">
              <w:rPr>
                <w:rFonts w:cs="Calibri"/>
                <w:b/>
                <w:bCs/>
                <w:sz w:val="20"/>
                <w:szCs w:val="20"/>
              </w:rPr>
              <w:t>Speaking</w:t>
            </w:r>
          </w:p>
        </w:tc>
        <w:tc>
          <w:tcPr>
            <w:tcW w:w="3492" w:type="dxa"/>
          </w:tcPr>
          <w:p w:rsidR="00941815" w:rsidRPr="00F440AA" w:rsidRDefault="00941815" w:rsidP="0034639E">
            <w:pPr>
              <w:tabs>
                <w:tab w:val="left" w:pos="288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0D4998" w:rsidRDefault="000D4998" w:rsidP="00681022">
            <w:pPr>
              <w:numPr>
                <w:ilvl w:val="0"/>
                <w:numId w:val="32"/>
              </w:numPr>
              <w:spacing w:after="0"/>
              <w:ind w:left="432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Use correct pronunciation</w:t>
            </w:r>
          </w:p>
          <w:p w:rsidR="00FC1FCD" w:rsidRDefault="00FC1FCD" w:rsidP="00681022">
            <w:pPr>
              <w:numPr>
                <w:ilvl w:val="0"/>
                <w:numId w:val="32"/>
              </w:numPr>
              <w:spacing w:after="0"/>
              <w:ind w:left="432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Express ongoing activities</w:t>
            </w:r>
          </w:p>
          <w:p w:rsidR="00FC1FCD" w:rsidRDefault="00FC1FCD" w:rsidP="00681022">
            <w:pPr>
              <w:numPr>
                <w:ilvl w:val="0"/>
                <w:numId w:val="32"/>
              </w:numPr>
              <w:spacing w:after="0"/>
              <w:ind w:left="432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Extracurricular activities</w:t>
            </w:r>
          </w:p>
          <w:p w:rsidR="00FC1FCD" w:rsidRPr="00F440AA" w:rsidRDefault="00FC1FCD" w:rsidP="00681022">
            <w:pPr>
              <w:numPr>
                <w:ilvl w:val="0"/>
                <w:numId w:val="32"/>
              </w:numPr>
              <w:spacing w:after="0"/>
              <w:ind w:left="432"/>
              <w:rPr>
                <w:rFonts w:cs="Calibri"/>
                <w:sz w:val="20"/>
                <w:szCs w:val="20"/>
              </w:rPr>
            </w:pPr>
          </w:p>
          <w:p w:rsidR="00681022" w:rsidRDefault="00681022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681022" w:rsidRDefault="00681022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681022" w:rsidRDefault="00681022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681022" w:rsidRDefault="00681022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681022" w:rsidRPr="00F440AA" w:rsidRDefault="00681022" w:rsidP="00681022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492" w:type="dxa"/>
          </w:tcPr>
          <w:p w:rsidR="00681022" w:rsidRPr="00F440AA" w:rsidRDefault="00681022" w:rsidP="00681022">
            <w:pPr>
              <w:tabs>
                <w:tab w:val="left" w:pos="288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  <w:tc>
          <w:tcPr>
            <w:tcW w:w="3492" w:type="dxa"/>
          </w:tcPr>
          <w:p w:rsidR="00681022" w:rsidRPr="00F440AA" w:rsidRDefault="00681022" w:rsidP="00681022">
            <w:pPr>
              <w:tabs>
                <w:tab w:val="left" w:pos="288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</w:tr>
      <w:tr w:rsidR="00F440AA" w:rsidRPr="0034639E" w:rsidTr="000B2777">
        <w:trPr>
          <w:trHeight w:val="70"/>
        </w:trPr>
        <w:tc>
          <w:tcPr>
            <w:tcW w:w="3492" w:type="dxa"/>
            <w:vAlign w:val="center"/>
          </w:tcPr>
          <w:p w:rsidR="00F440AA" w:rsidRPr="00F440AA" w:rsidRDefault="00F440AA" w:rsidP="00C325F9">
            <w:pPr>
              <w:spacing w:after="0" w:line="240" w:lineRule="auto"/>
              <w:rPr>
                <w:rFonts w:cs="Calibri"/>
                <w:b/>
                <w:sz w:val="20"/>
                <w:szCs w:val="20"/>
                <w:u w:val="single"/>
              </w:rPr>
            </w:pPr>
            <w:r w:rsidRPr="00F440AA">
              <w:rPr>
                <w:rFonts w:cs="Calibri"/>
                <w:b/>
                <w:sz w:val="20"/>
                <w:szCs w:val="20"/>
                <w:u w:val="single"/>
              </w:rPr>
              <w:t xml:space="preserve">TEKS-based Performance Tasks </w:t>
            </w:r>
          </w:p>
          <w:p w:rsidR="00F440AA" w:rsidRPr="0034639E" w:rsidRDefault="00F440AA" w:rsidP="00C325F9">
            <w:pPr>
              <w:spacing w:after="0" w:line="240" w:lineRule="auto"/>
              <w:rPr>
                <w:rFonts w:cs="Calibri"/>
                <w:noProof/>
                <w:sz w:val="20"/>
              </w:rPr>
            </w:pPr>
            <w:r w:rsidRPr="00F440AA">
              <w:rPr>
                <w:rFonts w:cs="Calibri"/>
                <w:b/>
                <w:sz w:val="20"/>
                <w:szCs w:val="20"/>
              </w:rPr>
              <w:t xml:space="preserve">Performance Indicators and Work Products (includes Listening, Speaking, </w:t>
            </w:r>
            <w:r w:rsidRPr="00F440AA">
              <w:rPr>
                <w:rFonts w:cs="Calibri"/>
                <w:b/>
                <w:sz w:val="20"/>
                <w:szCs w:val="20"/>
              </w:rPr>
              <w:lastRenderedPageBreak/>
              <w:t>Reading, Writing, and Conventions of the Language)</w:t>
            </w:r>
            <w:r w:rsidRPr="0034639E">
              <w:rPr>
                <w:rFonts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92" w:type="dxa"/>
          </w:tcPr>
          <w:p w:rsidR="00F440AA" w:rsidRPr="00F440AA" w:rsidRDefault="00F440AA" w:rsidP="00C325F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lastRenderedPageBreak/>
              <w:t>Unit 1</w:t>
            </w:r>
          </w:p>
          <w:p w:rsidR="00F440AA" w:rsidRPr="00F440AA" w:rsidRDefault="00F440AA" w:rsidP="00C325F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6 Weeks</w:t>
            </w:r>
          </w:p>
          <w:p w:rsidR="00F440AA" w:rsidRPr="00F440AA" w:rsidRDefault="00F440AA" w:rsidP="00C325F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  <w:bCs/>
              </w:rPr>
              <w:t>Title</w:t>
            </w:r>
          </w:p>
        </w:tc>
        <w:tc>
          <w:tcPr>
            <w:tcW w:w="3492" w:type="dxa"/>
          </w:tcPr>
          <w:p w:rsidR="00F440AA" w:rsidRPr="00F440AA" w:rsidRDefault="00F440AA" w:rsidP="00C325F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Unit 2</w:t>
            </w:r>
          </w:p>
          <w:p w:rsidR="00F440AA" w:rsidRPr="00F440AA" w:rsidRDefault="00F440AA" w:rsidP="00C325F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5 Weeks</w:t>
            </w:r>
          </w:p>
          <w:p w:rsidR="00F440AA" w:rsidRPr="00F440AA" w:rsidRDefault="00F440AA" w:rsidP="00C325F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Title</w:t>
            </w:r>
          </w:p>
        </w:tc>
        <w:tc>
          <w:tcPr>
            <w:tcW w:w="3492" w:type="dxa"/>
          </w:tcPr>
          <w:p w:rsidR="00F440AA" w:rsidRPr="00F440AA" w:rsidRDefault="00F440AA" w:rsidP="00C325F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>Unit 3</w:t>
            </w:r>
          </w:p>
          <w:p w:rsidR="00F440AA" w:rsidRPr="00F440AA" w:rsidRDefault="00F440AA" w:rsidP="00C325F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</w:rPr>
              <w:t xml:space="preserve">5.5 Weeks </w:t>
            </w:r>
          </w:p>
          <w:p w:rsidR="00F440AA" w:rsidRPr="00F440AA" w:rsidRDefault="00F440AA" w:rsidP="00C325F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440AA">
              <w:rPr>
                <w:rFonts w:cs="Calibri"/>
                <w:b/>
                <w:bCs/>
              </w:rPr>
              <w:t>Title</w:t>
            </w:r>
          </w:p>
        </w:tc>
      </w:tr>
      <w:tr w:rsidR="0090026E" w:rsidRPr="0034639E" w:rsidTr="000B2777">
        <w:trPr>
          <w:trHeight w:val="70"/>
        </w:trPr>
        <w:tc>
          <w:tcPr>
            <w:tcW w:w="3492" w:type="dxa"/>
            <w:vAlign w:val="center"/>
          </w:tcPr>
          <w:p w:rsidR="0090026E" w:rsidRPr="00F440AA" w:rsidRDefault="00DF4411" w:rsidP="000B277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5850255</wp:posOffset>
                  </wp:positionH>
                  <wp:positionV relativeFrom="paragraph">
                    <wp:posOffset>-196850</wp:posOffset>
                  </wp:positionV>
                  <wp:extent cx="311150" cy="243840"/>
                  <wp:effectExtent l="0" t="0" r="0" b="0"/>
                  <wp:wrapTight wrapText="bothSides">
                    <wp:wrapPolygon edited="0">
                      <wp:start x="10580" y="0"/>
                      <wp:lineTo x="0" y="6750"/>
                      <wp:lineTo x="0" y="20250"/>
                      <wp:lineTo x="9257" y="20250"/>
                      <wp:lineTo x="21159" y="13500"/>
                      <wp:lineTo x="21159" y="8438"/>
                      <wp:lineTo x="15869" y="0"/>
                      <wp:lineTo x="10580" y="0"/>
                    </wp:wrapPolygon>
                  </wp:wrapTight>
                  <wp:docPr id="181" name="Picture 181" descr="j02399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j02399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0026E" w:rsidRPr="00F440AA">
              <w:rPr>
                <w:rFonts w:cs="Calibri"/>
                <w:b/>
                <w:bCs/>
                <w:sz w:val="20"/>
                <w:szCs w:val="20"/>
              </w:rPr>
              <w:t>Reading</w:t>
            </w:r>
          </w:p>
        </w:tc>
        <w:tc>
          <w:tcPr>
            <w:tcW w:w="3492" w:type="dxa"/>
          </w:tcPr>
          <w:p w:rsidR="0090026E" w:rsidRPr="00F440AA" w:rsidRDefault="0053257F" w:rsidP="0034639E">
            <w:pPr>
              <w:spacing w:after="0" w:line="240" w:lineRule="auto"/>
              <w:rPr>
                <w:sz w:val="20"/>
                <w:szCs w:val="20"/>
              </w:rPr>
            </w:pPr>
            <w:r w:rsidRPr="00F440AA">
              <w:rPr>
                <w:sz w:val="20"/>
                <w:szCs w:val="20"/>
              </w:rPr>
              <w:t>Students will be able to:</w:t>
            </w:r>
          </w:p>
          <w:p w:rsidR="0034639E" w:rsidRPr="00F440AA" w:rsidRDefault="0053257F" w:rsidP="00F440AA">
            <w:pPr>
              <w:numPr>
                <w:ilvl w:val="0"/>
                <w:numId w:val="36"/>
              </w:numPr>
              <w:tabs>
                <w:tab w:val="left" w:pos="378"/>
              </w:tabs>
              <w:spacing w:after="0" w:line="240" w:lineRule="auto"/>
              <w:ind w:left="0" w:firstLine="18"/>
              <w:rPr>
                <w:sz w:val="20"/>
                <w:szCs w:val="20"/>
              </w:rPr>
            </w:pPr>
            <w:r w:rsidRPr="00F440AA">
              <w:rPr>
                <w:sz w:val="20"/>
                <w:szCs w:val="20"/>
              </w:rPr>
              <w:t>Read sentences</w:t>
            </w:r>
            <w:r w:rsidR="000D4998" w:rsidRPr="00F440AA">
              <w:rPr>
                <w:sz w:val="20"/>
                <w:szCs w:val="20"/>
              </w:rPr>
              <w:t xml:space="preserve"> and analyz</w:t>
            </w:r>
            <w:r w:rsidR="00681022">
              <w:rPr>
                <w:sz w:val="20"/>
                <w:szCs w:val="20"/>
              </w:rPr>
              <w:t>e</w:t>
            </w:r>
            <w:r w:rsidR="00F440AA" w:rsidRPr="00F440AA">
              <w:rPr>
                <w:sz w:val="20"/>
                <w:szCs w:val="20"/>
              </w:rPr>
              <w:t xml:space="preserve"> </w:t>
            </w:r>
            <w:r w:rsidR="000D4998" w:rsidRPr="00F440AA">
              <w:rPr>
                <w:sz w:val="20"/>
                <w:szCs w:val="20"/>
              </w:rPr>
              <w:t>how accents affect meanings</w:t>
            </w:r>
          </w:p>
          <w:p w:rsidR="000D4998" w:rsidRPr="00F440AA" w:rsidRDefault="00FC1FCD" w:rsidP="00F440AA">
            <w:pPr>
              <w:numPr>
                <w:ilvl w:val="0"/>
                <w:numId w:val="36"/>
              </w:numPr>
              <w:tabs>
                <w:tab w:val="left" w:pos="378"/>
              </w:tabs>
              <w:spacing w:after="0" w:line="240" w:lineRule="auto"/>
              <w:ind w:left="0" w:firstLine="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Recognize word order and placement in L2</w:t>
            </w:r>
          </w:p>
          <w:p w:rsidR="0053257F" w:rsidRPr="00F440AA" w:rsidRDefault="0053257F" w:rsidP="0034639E">
            <w:pPr>
              <w:spacing w:after="0" w:line="240" w:lineRule="auto"/>
              <w:ind w:left="1080"/>
              <w:rPr>
                <w:rFonts w:cs="Calibri"/>
                <w:sz w:val="20"/>
                <w:szCs w:val="20"/>
              </w:rPr>
            </w:pPr>
          </w:p>
        </w:tc>
        <w:tc>
          <w:tcPr>
            <w:tcW w:w="3492" w:type="dxa"/>
          </w:tcPr>
          <w:p w:rsidR="00681022" w:rsidRPr="00F440AA" w:rsidRDefault="00681022" w:rsidP="00681022">
            <w:pPr>
              <w:spacing w:after="0" w:line="240" w:lineRule="auto"/>
              <w:rPr>
                <w:sz w:val="20"/>
                <w:szCs w:val="20"/>
              </w:rPr>
            </w:pPr>
            <w:r w:rsidRPr="00F440AA">
              <w:rPr>
                <w:sz w:val="20"/>
                <w:szCs w:val="20"/>
              </w:rPr>
              <w:t>Students will be able to:</w:t>
            </w:r>
          </w:p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  <w:tc>
          <w:tcPr>
            <w:tcW w:w="3492" w:type="dxa"/>
          </w:tcPr>
          <w:p w:rsidR="00681022" w:rsidRPr="00F440AA" w:rsidRDefault="00681022" w:rsidP="00681022">
            <w:pPr>
              <w:tabs>
                <w:tab w:val="left" w:pos="288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</w:tr>
      <w:tr w:rsidR="0090026E" w:rsidRPr="0034639E" w:rsidTr="000B2777">
        <w:trPr>
          <w:trHeight w:val="70"/>
        </w:trPr>
        <w:tc>
          <w:tcPr>
            <w:tcW w:w="3492" w:type="dxa"/>
            <w:vAlign w:val="center"/>
          </w:tcPr>
          <w:p w:rsidR="0090026E" w:rsidRPr="00F440AA" w:rsidRDefault="0090026E" w:rsidP="000B277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F440AA">
              <w:rPr>
                <w:rFonts w:cs="Calibri"/>
                <w:b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206" type="#_x0000_t75" style="position:absolute;margin-left:143.05pt;margin-top:3.4pt;width:20.9pt;height:20.65pt;z-index:251658752;visibility:visible;mso-wrap-edited:f;mso-position-horizontal-relative:text;mso-position-vertical-relative:text" wrapcoords="18144 0 2345 16356 494 19977 -123 21475 10738 21475 3950 19977 6542 18229 20613 3995 21477 2497 21477 1498 19749 125 18885 0 18144 0">
                  <v:imagedata r:id="rId13" o:title=""/>
                  <w10:wrap type="square"/>
                </v:shape>
                <o:OLEObject Type="Embed" ProgID="Word.Picture.8" ShapeID="_x0000_s1206" DrawAspect="Content" ObjectID="_1414324819" r:id="rId14"/>
              </w:pict>
            </w:r>
            <w:r w:rsidRPr="00F440AA">
              <w:rPr>
                <w:rFonts w:cs="Calibri"/>
                <w:b/>
                <w:bCs/>
                <w:sz w:val="20"/>
                <w:szCs w:val="20"/>
              </w:rPr>
              <w:t>Writing</w:t>
            </w:r>
          </w:p>
        </w:tc>
        <w:tc>
          <w:tcPr>
            <w:tcW w:w="3492" w:type="dxa"/>
          </w:tcPr>
          <w:p w:rsidR="0090026E" w:rsidRPr="00F440AA" w:rsidRDefault="000D4998" w:rsidP="0068102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0D4998" w:rsidRPr="00F440AA" w:rsidRDefault="000D4998" w:rsidP="000B2777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Spell words correctly</w:t>
            </w:r>
          </w:p>
          <w:p w:rsidR="001D2995" w:rsidRPr="00F440AA" w:rsidRDefault="000D4998" w:rsidP="000B2777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Write about what they like to</w:t>
            </w:r>
            <w:r w:rsidR="001D2995" w:rsidRPr="00F440AA">
              <w:rPr>
                <w:rFonts w:cs="Calibri"/>
                <w:sz w:val="20"/>
                <w:szCs w:val="20"/>
              </w:rPr>
              <w:t xml:space="preserve"> do/not like to do during their leisure time</w:t>
            </w:r>
          </w:p>
          <w:p w:rsidR="001D2995" w:rsidRPr="00F440AA" w:rsidRDefault="001D2995" w:rsidP="0034639E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Use new vocabulary and interrogatives to get information</w:t>
            </w:r>
          </w:p>
        </w:tc>
        <w:tc>
          <w:tcPr>
            <w:tcW w:w="3492" w:type="dxa"/>
          </w:tcPr>
          <w:p w:rsidR="00681022" w:rsidRPr="00F440AA" w:rsidRDefault="00681022" w:rsidP="0068102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  <w:tc>
          <w:tcPr>
            <w:tcW w:w="3492" w:type="dxa"/>
          </w:tcPr>
          <w:p w:rsidR="00681022" w:rsidRPr="00F440AA" w:rsidRDefault="00681022" w:rsidP="00681022">
            <w:pPr>
              <w:tabs>
                <w:tab w:val="left" w:pos="288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440AA">
              <w:rPr>
                <w:rFonts w:cs="Calibri"/>
                <w:sz w:val="20"/>
                <w:szCs w:val="20"/>
              </w:rPr>
              <w:t>Students will be able to :</w:t>
            </w:r>
          </w:p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</w:tr>
      <w:tr w:rsidR="0090026E" w:rsidRPr="0034639E" w:rsidTr="000B2777">
        <w:trPr>
          <w:trHeight w:val="70"/>
        </w:trPr>
        <w:tc>
          <w:tcPr>
            <w:tcW w:w="3492" w:type="dxa"/>
            <w:vAlign w:val="center"/>
          </w:tcPr>
          <w:p w:rsidR="0090026E" w:rsidRPr="00F440AA" w:rsidRDefault="00DF4411" w:rsidP="000B277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5955030</wp:posOffset>
                  </wp:positionH>
                  <wp:positionV relativeFrom="paragraph">
                    <wp:posOffset>-194310</wp:posOffset>
                  </wp:positionV>
                  <wp:extent cx="255905" cy="297180"/>
                  <wp:effectExtent l="19050" t="0" r="0" b="0"/>
                  <wp:wrapSquare wrapText="bothSides"/>
                  <wp:docPr id="183" name="Picture 1" descr="C:\Documents and Settings\118sharpc\Local Settings\Temporary Internet Files\Content.IE5\5XDBMLYQ\MC90035221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18sharpc\Local Settings\Temporary Internet Files\Content.IE5\5XDBMLYQ\MC90035221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05" cy="297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0026E" w:rsidRPr="00F440AA">
              <w:rPr>
                <w:rFonts w:cs="Calibri"/>
                <w:b/>
                <w:bCs/>
                <w:sz w:val="20"/>
                <w:szCs w:val="20"/>
              </w:rPr>
              <w:t>Spotlight on Grammar</w:t>
            </w:r>
            <w:r w:rsidR="00474B53">
              <w:rPr>
                <w:rFonts w:cs="Calibri"/>
                <w:b/>
                <w:bCs/>
                <w:sz w:val="20"/>
                <w:szCs w:val="20"/>
              </w:rPr>
              <w:t>/Conventions of Language</w:t>
            </w:r>
          </w:p>
        </w:tc>
        <w:tc>
          <w:tcPr>
            <w:tcW w:w="3492" w:type="dxa"/>
          </w:tcPr>
          <w:p w:rsidR="001D2995" w:rsidRDefault="00FC1FCD" w:rsidP="00681022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Present tense </w:t>
            </w:r>
          </w:p>
          <w:p w:rsidR="00FC1FCD" w:rsidRDefault="00FC1FCD" w:rsidP="00681022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Adjectives</w:t>
            </w:r>
          </w:p>
          <w:p w:rsidR="00FC1FCD" w:rsidRDefault="00FC1FCD" w:rsidP="00681022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Verbs like gustar</w:t>
            </w:r>
          </w:p>
          <w:p w:rsidR="00FC1FCD" w:rsidRDefault="00FC1FCD" w:rsidP="00681022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Interrogatives</w:t>
            </w:r>
          </w:p>
          <w:p w:rsidR="00FC1FCD" w:rsidRPr="00F440AA" w:rsidRDefault="00FC1FCD" w:rsidP="00681022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Ser and estar</w:t>
            </w:r>
          </w:p>
        </w:tc>
        <w:tc>
          <w:tcPr>
            <w:tcW w:w="3492" w:type="dxa"/>
          </w:tcPr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  <w:tc>
          <w:tcPr>
            <w:tcW w:w="3492" w:type="dxa"/>
          </w:tcPr>
          <w:p w:rsidR="0090026E" w:rsidRPr="0034639E" w:rsidRDefault="0090026E" w:rsidP="00F440AA">
            <w:pPr>
              <w:spacing w:after="0" w:line="240" w:lineRule="auto"/>
              <w:rPr>
                <w:rFonts w:cs="Calibri"/>
                <w:sz w:val="14"/>
              </w:rPr>
            </w:pPr>
          </w:p>
        </w:tc>
      </w:tr>
    </w:tbl>
    <w:p w:rsidR="006A3054" w:rsidRPr="0034639E" w:rsidRDefault="006D4E4F">
      <w:pPr>
        <w:rPr>
          <w:rFonts w:cs="Calibri"/>
        </w:rPr>
      </w:pPr>
      <w:r w:rsidRPr="0034639E">
        <w:rPr>
          <w:rFonts w:cs="Calibri"/>
        </w:rPr>
        <w:fldChar w:fldCharType="begin"/>
      </w:r>
      <w:r w:rsidRPr="0034639E">
        <w:rPr>
          <w:rFonts w:cs="Calibri"/>
        </w:rPr>
        <w:instrText xml:space="preserve"> DATE \@ "dddd, MMMM dd, yyyy" </w:instrText>
      </w:r>
      <w:r w:rsidRPr="0034639E">
        <w:rPr>
          <w:rFonts w:cs="Calibri"/>
        </w:rPr>
        <w:fldChar w:fldCharType="separate"/>
      </w:r>
      <w:r w:rsidR="00FC1FCD">
        <w:rPr>
          <w:rFonts w:cs="Calibri"/>
          <w:noProof/>
        </w:rPr>
        <w:t>Tuesday, November 13, 2012</w:t>
      </w:r>
      <w:r w:rsidRPr="0034639E">
        <w:rPr>
          <w:rFonts w:cs="Calibri"/>
        </w:rPr>
        <w:fldChar w:fldCharType="end"/>
      </w:r>
      <w:r w:rsidR="00F440AA">
        <w:rPr>
          <w:rFonts w:cs="Calibri"/>
        </w:rPr>
        <w:tab/>
      </w:r>
      <w:r w:rsidR="00F440AA">
        <w:rPr>
          <w:rFonts w:cs="Calibri"/>
        </w:rPr>
        <w:tab/>
      </w:r>
      <w:r w:rsidR="00F440AA">
        <w:rPr>
          <w:rFonts w:cs="Calibri"/>
        </w:rPr>
        <w:tab/>
      </w:r>
      <w:r w:rsidR="00F440AA">
        <w:rPr>
          <w:rFonts w:cs="Calibri"/>
        </w:rPr>
        <w:tab/>
      </w:r>
      <w:r w:rsidR="00F440AA">
        <w:rPr>
          <w:rFonts w:cs="Calibri"/>
        </w:rPr>
        <w:tab/>
      </w:r>
      <w:r w:rsidR="00F440AA">
        <w:rPr>
          <w:rFonts w:cs="Calibri"/>
        </w:rPr>
        <w:tab/>
      </w:r>
    </w:p>
    <w:sectPr w:rsidR="006A3054" w:rsidRPr="0034639E" w:rsidSect="00590B63">
      <w:headerReference w:type="default" r:id="rId1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FCD" w:rsidRDefault="00FC1FCD" w:rsidP="00590B63">
      <w:pPr>
        <w:spacing w:after="0" w:line="240" w:lineRule="auto"/>
      </w:pPr>
      <w:r>
        <w:separator/>
      </w:r>
    </w:p>
  </w:endnote>
  <w:endnote w:type="continuationSeparator" w:id="0">
    <w:p w:rsidR="00FC1FCD" w:rsidRDefault="00FC1FCD" w:rsidP="00590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DLMB O+ Verdana PS">
    <w:altName w:val="Verdana P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FCD" w:rsidRDefault="00FC1FCD" w:rsidP="00590B63">
      <w:pPr>
        <w:spacing w:after="0" w:line="240" w:lineRule="auto"/>
      </w:pPr>
      <w:r>
        <w:separator/>
      </w:r>
    </w:p>
  </w:footnote>
  <w:footnote w:type="continuationSeparator" w:id="0">
    <w:p w:rsidR="00FC1FCD" w:rsidRDefault="00FC1FCD" w:rsidP="00590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FCD" w:rsidRDefault="00FC1FCD" w:rsidP="00FE03B8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Spanish II </w:t>
    </w:r>
    <w:r w:rsidRPr="00590B63">
      <w:rPr>
        <w:b/>
        <w:sz w:val="28"/>
        <w:szCs w:val="28"/>
      </w:rPr>
      <w:t xml:space="preserve">Overview </w:t>
    </w:r>
    <w:r>
      <w:rPr>
        <w:b/>
        <w:sz w:val="28"/>
        <w:szCs w:val="28"/>
      </w:rPr>
      <w:t>- First Semester</w:t>
    </w:r>
    <w:r w:rsidRPr="00590B63">
      <w:rPr>
        <w:b/>
        <w:sz w:val="28"/>
        <w:szCs w:val="28"/>
      </w:rPr>
      <w:t xml:space="preserve"> 201</w:t>
    </w:r>
    <w:r>
      <w:rPr>
        <w:b/>
        <w:sz w:val="28"/>
        <w:szCs w:val="28"/>
      </w:rPr>
      <w:t>3</w:t>
    </w:r>
    <w:r w:rsidRPr="00590B63">
      <w:rPr>
        <w:b/>
        <w:sz w:val="28"/>
        <w:szCs w:val="28"/>
      </w:rPr>
      <w:t>-201</w:t>
    </w:r>
    <w:r>
      <w:rPr>
        <w:b/>
        <w:sz w:val="28"/>
        <w:szCs w:val="28"/>
      </w:rPr>
      <w:t>4</w:t>
    </w:r>
  </w:p>
  <w:p w:rsidR="00FC1FCD" w:rsidRPr="00E077FC" w:rsidRDefault="00FC1FCD" w:rsidP="00E077FC">
    <w:pPr>
      <w:pStyle w:val="Header"/>
      <w:rPr>
        <w:b/>
        <w:sz w:val="18"/>
        <w:szCs w:val="18"/>
      </w:rPr>
    </w:pPr>
    <w:r w:rsidRPr="00E077FC">
      <w:rPr>
        <w:b/>
        <w:sz w:val="18"/>
        <w:szCs w:val="18"/>
      </w:rPr>
      <w:t>This is an overview of the TEKS taught during each unit in the year. Teachers should use the overview pages as a reference point for instructional guidance, pacing, work products, and proficiency tasks.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F8BB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3B0D04"/>
    <w:multiLevelType w:val="hybridMultilevel"/>
    <w:tmpl w:val="EB9EAE34"/>
    <w:lvl w:ilvl="0" w:tplc="040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>
    <w:nsid w:val="09665050"/>
    <w:multiLevelType w:val="hybridMultilevel"/>
    <w:tmpl w:val="2604E9BA"/>
    <w:lvl w:ilvl="0" w:tplc="0409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FF06A00"/>
    <w:multiLevelType w:val="hybridMultilevel"/>
    <w:tmpl w:val="A8AA2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827D1"/>
    <w:multiLevelType w:val="hybridMultilevel"/>
    <w:tmpl w:val="4D6A4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35F90"/>
    <w:multiLevelType w:val="hybridMultilevel"/>
    <w:tmpl w:val="C436D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75244C"/>
    <w:multiLevelType w:val="hybridMultilevel"/>
    <w:tmpl w:val="3B78E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AC16EA"/>
    <w:multiLevelType w:val="hybridMultilevel"/>
    <w:tmpl w:val="9094148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34B1304D"/>
    <w:multiLevelType w:val="hybridMultilevel"/>
    <w:tmpl w:val="770A4BD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4D33EBA"/>
    <w:multiLevelType w:val="hybridMultilevel"/>
    <w:tmpl w:val="1BFAB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41097"/>
    <w:multiLevelType w:val="hybridMultilevel"/>
    <w:tmpl w:val="335A5DF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>
    <w:nsid w:val="375908DB"/>
    <w:multiLevelType w:val="hybridMultilevel"/>
    <w:tmpl w:val="158AB84C"/>
    <w:lvl w:ilvl="0" w:tplc="8BA2438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661410"/>
    <w:multiLevelType w:val="hybridMultilevel"/>
    <w:tmpl w:val="D786D2A6"/>
    <w:lvl w:ilvl="0" w:tplc="2DE890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74881"/>
    <w:multiLevelType w:val="hybridMultilevel"/>
    <w:tmpl w:val="5D68D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BB7492"/>
    <w:multiLevelType w:val="hybridMultilevel"/>
    <w:tmpl w:val="8B0E1DD0"/>
    <w:lvl w:ilvl="0" w:tplc="97088E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D7260C"/>
    <w:multiLevelType w:val="hybridMultilevel"/>
    <w:tmpl w:val="B1440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DC1118"/>
    <w:multiLevelType w:val="hybridMultilevel"/>
    <w:tmpl w:val="F61A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1A2134"/>
    <w:multiLevelType w:val="hybridMultilevel"/>
    <w:tmpl w:val="2F3679C2"/>
    <w:lvl w:ilvl="0" w:tplc="B75CF51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EB4B06"/>
    <w:multiLevelType w:val="hybridMultilevel"/>
    <w:tmpl w:val="976A647A"/>
    <w:lvl w:ilvl="0" w:tplc="1448571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ED7092"/>
    <w:multiLevelType w:val="hybridMultilevel"/>
    <w:tmpl w:val="AEA43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120187"/>
    <w:multiLevelType w:val="hybridMultilevel"/>
    <w:tmpl w:val="906AA97A"/>
    <w:lvl w:ilvl="0" w:tplc="83E2EE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A57EDF"/>
    <w:multiLevelType w:val="hybridMultilevel"/>
    <w:tmpl w:val="20EA3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2710169"/>
    <w:multiLevelType w:val="hybridMultilevel"/>
    <w:tmpl w:val="4ED4A46E"/>
    <w:lvl w:ilvl="0" w:tplc="5C1E65F2">
      <w:start w:val="3"/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2764D15"/>
    <w:multiLevelType w:val="hybridMultilevel"/>
    <w:tmpl w:val="C1580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2E5E18"/>
    <w:multiLevelType w:val="hybridMultilevel"/>
    <w:tmpl w:val="F4B45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1C745B"/>
    <w:multiLevelType w:val="hybridMultilevel"/>
    <w:tmpl w:val="908E3EE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3503E0B"/>
    <w:multiLevelType w:val="hybridMultilevel"/>
    <w:tmpl w:val="D1EE2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52666A"/>
    <w:multiLevelType w:val="hybridMultilevel"/>
    <w:tmpl w:val="95B2756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F252AA1"/>
    <w:multiLevelType w:val="hybridMultilevel"/>
    <w:tmpl w:val="3C7CE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D80459"/>
    <w:multiLevelType w:val="hybridMultilevel"/>
    <w:tmpl w:val="030C6030"/>
    <w:lvl w:ilvl="0" w:tplc="5F22348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4B4361"/>
    <w:multiLevelType w:val="hybridMultilevel"/>
    <w:tmpl w:val="660EB76A"/>
    <w:lvl w:ilvl="0" w:tplc="46D60F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F02AA8"/>
    <w:multiLevelType w:val="hybridMultilevel"/>
    <w:tmpl w:val="36ACB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0673F8"/>
    <w:multiLevelType w:val="hybridMultilevel"/>
    <w:tmpl w:val="DEBA4984"/>
    <w:lvl w:ilvl="0" w:tplc="4B4888F0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6F911D8"/>
    <w:multiLevelType w:val="hybridMultilevel"/>
    <w:tmpl w:val="A0A0A6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C3F44EF"/>
    <w:multiLevelType w:val="hybridMultilevel"/>
    <w:tmpl w:val="7E7E31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FEC4973"/>
    <w:multiLevelType w:val="hybridMultilevel"/>
    <w:tmpl w:val="1A129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1"/>
  </w:num>
  <w:num w:numId="3">
    <w:abstractNumId w:val="9"/>
  </w:num>
  <w:num w:numId="4">
    <w:abstractNumId w:val="15"/>
  </w:num>
  <w:num w:numId="5">
    <w:abstractNumId w:val="5"/>
  </w:num>
  <w:num w:numId="6">
    <w:abstractNumId w:val="11"/>
  </w:num>
  <w:num w:numId="7">
    <w:abstractNumId w:val="32"/>
  </w:num>
  <w:num w:numId="8">
    <w:abstractNumId w:val="22"/>
  </w:num>
  <w:num w:numId="9">
    <w:abstractNumId w:val="0"/>
  </w:num>
  <w:num w:numId="10">
    <w:abstractNumId w:val="17"/>
  </w:num>
  <w:num w:numId="11">
    <w:abstractNumId w:val="12"/>
  </w:num>
  <w:num w:numId="12">
    <w:abstractNumId w:val="20"/>
  </w:num>
  <w:num w:numId="13">
    <w:abstractNumId w:val="14"/>
  </w:num>
  <w:num w:numId="14">
    <w:abstractNumId w:val="29"/>
  </w:num>
  <w:num w:numId="15">
    <w:abstractNumId w:val="30"/>
  </w:num>
  <w:num w:numId="16">
    <w:abstractNumId w:val="23"/>
  </w:num>
  <w:num w:numId="17">
    <w:abstractNumId w:val="13"/>
  </w:num>
  <w:num w:numId="18">
    <w:abstractNumId w:val="25"/>
  </w:num>
  <w:num w:numId="19">
    <w:abstractNumId w:val="34"/>
  </w:num>
  <w:num w:numId="20">
    <w:abstractNumId w:val="16"/>
  </w:num>
  <w:num w:numId="21">
    <w:abstractNumId w:val="19"/>
  </w:num>
  <w:num w:numId="22">
    <w:abstractNumId w:val="24"/>
  </w:num>
  <w:num w:numId="23">
    <w:abstractNumId w:val="2"/>
  </w:num>
  <w:num w:numId="24">
    <w:abstractNumId w:val="1"/>
  </w:num>
  <w:num w:numId="25">
    <w:abstractNumId w:val="7"/>
  </w:num>
  <w:num w:numId="26">
    <w:abstractNumId w:val="4"/>
  </w:num>
  <w:num w:numId="27">
    <w:abstractNumId w:val="27"/>
  </w:num>
  <w:num w:numId="28">
    <w:abstractNumId w:val="8"/>
  </w:num>
  <w:num w:numId="29">
    <w:abstractNumId w:val="35"/>
  </w:num>
  <w:num w:numId="30">
    <w:abstractNumId w:val="10"/>
  </w:num>
  <w:num w:numId="31">
    <w:abstractNumId w:val="21"/>
  </w:num>
  <w:num w:numId="32">
    <w:abstractNumId w:val="26"/>
  </w:num>
  <w:num w:numId="33">
    <w:abstractNumId w:val="33"/>
  </w:num>
  <w:num w:numId="34">
    <w:abstractNumId w:val="3"/>
  </w:num>
  <w:num w:numId="35">
    <w:abstractNumId w:val="6"/>
  </w:num>
  <w:num w:numId="3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4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590B63"/>
    <w:rsid w:val="000017C9"/>
    <w:rsid w:val="000043E5"/>
    <w:rsid w:val="00017097"/>
    <w:rsid w:val="00033DC0"/>
    <w:rsid w:val="00035F59"/>
    <w:rsid w:val="000364D2"/>
    <w:rsid w:val="00044EAF"/>
    <w:rsid w:val="000462A4"/>
    <w:rsid w:val="00061DC7"/>
    <w:rsid w:val="000775CE"/>
    <w:rsid w:val="00084011"/>
    <w:rsid w:val="00093CAA"/>
    <w:rsid w:val="000978A0"/>
    <w:rsid w:val="00097D87"/>
    <w:rsid w:val="000A7875"/>
    <w:rsid w:val="000B1CAC"/>
    <w:rsid w:val="000B2777"/>
    <w:rsid w:val="000B2820"/>
    <w:rsid w:val="000B3566"/>
    <w:rsid w:val="000C1B6B"/>
    <w:rsid w:val="000C7483"/>
    <w:rsid w:val="000D12F7"/>
    <w:rsid w:val="000D4998"/>
    <w:rsid w:val="000D603F"/>
    <w:rsid w:val="000D796A"/>
    <w:rsid w:val="000E02E5"/>
    <w:rsid w:val="000E3EC5"/>
    <w:rsid w:val="000E79D9"/>
    <w:rsid w:val="000F0DC8"/>
    <w:rsid w:val="000F2930"/>
    <w:rsid w:val="000F76CD"/>
    <w:rsid w:val="00110183"/>
    <w:rsid w:val="00114AFE"/>
    <w:rsid w:val="00116758"/>
    <w:rsid w:val="00116FCC"/>
    <w:rsid w:val="00121247"/>
    <w:rsid w:val="001336A6"/>
    <w:rsid w:val="00134D7F"/>
    <w:rsid w:val="0014042C"/>
    <w:rsid w:val="0014279E"/>
    <w:rsid w:val="001514BE"/>
    <w:rsid w:val="001557D2"/>
    <w:rsid w:val="00156AFE"/>
    <w:rsid w:val="00163B33"/>
    <w:rsid w:val="001746AD"/>
    <w:rsid w:val="00183973"/>
    <w:rsid w:val="00196BCB"/>
    <w:rsid w:val="001B3249"/>
    <w:rsid w:val="001B5210"/>
    <w:rsid w:val="001B5CD5"/>
    <w:rsid w:val="001C1B37"/>
    <w:rsid w:val="001C5DF5"/>
    <w:rsid w:val="001D2995"/>
    <w:rsid w:val="001D62C8"/>
    <w:rsid w:val="001E5F4D"/>
    <w:rsid w:val="001F0735"/>
    <w:rsid w:val="001F3B81"/>
    <w:rsid w:val="001F3ECB"/>
    <w:rsid w:val="00201C81"/>
    <w:rsid w:val="002027D3"/>
    <w:rsid w:val="00210800"/>
    <w:rsid w:val="00211F9A"/>
    <w:rsid w:val="0021291D"/>
    <w:rsid w:val="002131C2"/>
    <w:rsid w:val="00213F00"/>
    <w:rsid w:val="002148FD"/>
    <w:rsid w:val="00215626"/>
    <w:rsid w:val="00215AFB"/>
    <w:rsid w:val="00217FCD"/>
    <w:rsid w:val="002302BC"/>
    <w:rsid w:val="00235053"/>
    <w:rsid w:val="002358AF"/>
    <w:rsid w:val="00236CBE"/>
    <w:rsid w:val="00240058"/>
    <w:rsid w:val="00242A0C"/>
    <w:rsid w:val="00243FC7"/>
    <w:rsid w:val="002479BC"/>
    <w:rsid w:val="00250ECA"/>
    <w:rsid w:val="0025387A"/>
    <w:rsid w:val="00254FE3"/>
    <w:rsid w:val="002718E7"/>
    <w:rsid w:val="0027253D"/>
    <w:rsid w:val="00280444"/>
    <w:rsid w:val="00281570"/>
    <w:rsid w:val="002A0FDF"/>
    <w:rsid w:val="002C4B43"/>
    <w:rsid w:val="002D066F"/>
    <w:rsid w:val="002D4E43"/>
    <w:rsid w:val="002E1959"/>
    <w:rsid w:val="002E39B5"/>
    <w:rsid w:val="002E66E0"/>
    <w:rsid w:val="0030779F"/>
    <w:rsid w:val="00310088"/>
    <w:rsid w:val="00311C17"/>
    <w:rsid w:val="00321144"/>
    <w:rsid w:val="00334F8C"/>
    <w:rsid w:val="0034386E"/>
    <w:rsid w:val="00344421"/>
    <w:rsid w:val="00345783"/>
    <w:rsid w:val="0034639E"/>
    <w:rsid w:val="0035089F"/>
    <w:rsid w:val="00350F37"/>
    <w:rsid w:val="00360AE7"/>
    <w:rsid w:val="0036366D"/>
    <w:rsid w:val="00364CFF"/>
    <w:rsid w:val="00366A22"/>
    <w:rsid w:val="00394DC3"/>
    <w:rsid w:val="00397D53"/>
    <w:rsid w:val="003A2236"/>
    <w:rsid w:val="003A2C3B"/>
    <w:rsid w:val="003A5E34"/>
    <w:rsid w:val="003B0094"/>
    <w:rsid w:val="003B047A"/>
    <w:rsid w:val="003B7014"/>
    <w:rsid w:val="003C02FD"/>
    <w:rsid w:val="003C13BB"/>
    <w:rsid w:val="003D3A58"/>
    <w:rsid w:val="003D5785"/>
    <w:rsid w:val="003E43E8"/>
    <w:rsid w:val="003F6151"/>
    <w:rsid w:val="00405794"/>
    <w:rsid w:val="00420DA1"/>
    <w:rsid w:val="004242DC"/>
    <w:rsid w:val="00424434"/>
    <w:rsid w:val="0042480E"/>
    <w:rsid w:val="00432300"/>
    <w:rsid w:val="004334D3"/>
    <w:rsid w:val="00441478"/>
    <w:rsid w:val="00452AA2"/>
    <w:rsid w:val="004561D7"/>
    <w:rsid w:val="00463938"/>
    <w:rsid w:val="004642C2"/>
    <w:rsid w:val="00465222"/>
    <w:rsid w:val="00466ADF"/>
    <w:rsid w:val="00470145"/>
    <w:rsid w:val="004713C8"/>
    <w:rsid w:val="00473165"/>
    <w:rsid w:val="0047410A"/>
    <w:rsid w:val="00474B53"/>
    <w:rsid w:val="00477340"/>
    <w:rsid w:val="004775F1"/>
    <w:rsid w:val="00492053"/>
    <w:rsid w:val="0049360C"/>
    <w:rsid w:val="004A613E"/>
    <w:rsid w:val="004A7055"/>
    <w:rsid w:val="004B0731"/>
    <w:rsid w:val="004B2AEE"/>
    <w:rsid w:val="004B4093"/>
    <w:rsid w:val="004C044D"/>
    <w:rsid w:val="004C4A7E"/>
    <w:rsid w:val="004E43A0"/>
    <w:rsid w:val="004E71DA"/>
    <w:rsid w:val="004F068A"/>
    <w:rsid w:val="004F206E"/>
    <w:rsid w:val="00503BCB"/>
    <w:rsid w:val="0050428D"/>
    <w:rsid w:val="00506D40"/>
    <w:rsid w:val="005139E5"/>
    <w:rsid w:val="00513DB9"/>
    <w:rsid w:val="00514E73"/>
    <w:rsid w:val="00517358"/>
    <w:rsid w:val="00520ADB"/>
    <w:rsid w:val="00522674"/>
    <w:rsid w:val="00525ED0"/>
    <w:rsid w:val="0053209A"/>
    <w:rsid w:val="0053257F"/>
    <w:rsid w:val="005337A8"/>
    <w:rsid w:val="005369A2"/>
    <w:rsid w:val="00540C76"/>
    <w:rsid w:val="00542057"/>
    <w:rsid w:val="00543FCC"/>
    <w:rsid w:val="0054443A"/>
    <w:rsid w:val="0054513E"/>
    <w:rsid w:val="0054622A"/>
    <w:rsid w:val="0054658B"/>
    <w:rsid w:val="005550F1"/>
    <w:rsid w:val="00565D58"/>
    <w:rsid w:val="00571355"/>
    <w:rsid w:val="0057257C"/>
    <w:rsid w:val="00575742"/>
    <w:rsid w:val="00582AD4"/>
    <w:rsid w:val="00590B63"/>
    <w:rsid w:val="00595DA8"/>
    <w:rsid w:val="005A15DE"/>
    <w:rsid w:val="005A1EA2"/>
    <w:rsid w:val="005A77CD"/>
    <w:rsid w:val="005B4571"/>
    <w:rsid w:val="005C05CA"/>
    <w:rsid w:val="005C0D1F"/>
    <w:rsid w:val="005D0F3E"/>
    <w:rsid w:val="005D3F73"/>
    <w:rsid w:val="005D4279"/>
    <w:rsid w:val="005E7730"/>
    <w:rsid w:val="005F3FEF"/>
    <w:rsid w:val="005F54DF"/>
    <w:rsid w:val="005F6322"/>
    <w:rsid w:val="005F69A7"/>
    <w:rsid w:val="006003C7"/>
    <w:rsid w:val="00600E44"/>
    <w:rsid w:val="00600FF4"/>
    <w:rsid w:val="00612445"/>
    <w:rsid w:val="006200DD"/>
    <w:rsid w:val="006262FB"/>
    <w:rsid w:val="006306BE"/>
    <w:rsid w:val="006338E2"/>
    <w:rsid w:val="00635385"/>
    <w:rsid w:val="0064105A"/>
    <w:rsid w:val="00643885"/>
    <w:rsid w:val="00655B77"/>
    <w:rsid w:val="00662845"/>
    <w:rsid w:val="00662B36"/>
    <w:rsid w:val="00674396"/>
    <w:rsid w:val="006801AE"/>
    <w:rsid w:val="00681022"/>
    <w:rsid w:val="00691624"/>
    <w:rsid w:val="00697124"/>
    <w:rsid w:val="006A23AA"/>
    <w:rsid w:val="006A3054"/>
    <w:rsid w:val="006B20E9"/>
    <w:rsid w:val="006C433E"/>
    <w:rsid w:val="006D134A"/>
    <w:rsid w:val="006D4E4F"/>
    <w:rsid w:val="006E00D3"/>
    <w:rsid w:val="006F5090"/>
    <w:rsid w:val="006F6CE4"/>
    <w:rsid w:val="00707776"/>
    <w:rsid w:val="007208BC"/>
    <w:rsid w:val="00721625"/>
    <w:rsid w:val="00732F94"/>
    <w:rsid w:val="00745DD1"/>
    <w:rsid w:val="007546A7"/>
    <w:rsid w:val="00757DB9"/>
    <w:rsid w:val="00761C59"/>
    <w:rsid w:val="00771AF4"/>
    <w:rsid w:val="00775B57"/>
    <w:rsid w:val="007801D3"/>
    <w:rsid w:val="00792429"/>
    <w:rsid w:val="007A29D6"/>
    <w:rsid w:val="007A6ED0"/>
    <w:rsid w:val="007B105F"/>
    <w:rsid w:val="007B5CB8"/>
    <w:rsid w:val="007B6A67"/>
    <w:rsid w:val="007C6857"/>
    <w:rsid w:val="007D00E6"/>
    <w:rsid w:val="007E4313"/>
    <w:rsid w:val="007F029C"/>
    <w:rsid w:val="007F0C12"/>
    <w:rsid w:val="007F6B7B"/>
    <w:rsid w:val="0080446D"/>
    <w:rsid w:val="008123F2"/>
    <w:rsid w:val="00817CA6"/>
    <w:rsid w:val="00823056"/>
    <w:rsid w:val="00824D61"/>
    <w:rsid w:val="008314A5"/>
    <w:rsid w:val="0084065E"/>
    <w:rsid w:val="00840C3F"/>
    <w:rsid w:val="008416D9"/>
    <w:rsid w:val="00841D59"/>
    <w:rsid w:val="0084394B"/>
    <w:rsid w:val="008462CF"/>
    <w:rsid w:val="00852C9B"/>
    <w:rsid w:val="0086627E"/>
    <w:rsid w:val="00882153"/>
    <w:rsid w:val="00884F16"/>
    <w:rsid w:val="00894907"/>
    <w:rsid w:val="00895EF8"/>
    <w:rsid w:val="008A3E74"/>
    <w:rsid w:val="008A7F6C"/>
    <w:rsid w:val="008C3103"/>
    <w:rsid w:val="008C31D0"/>
    <w:rsid w:val="008C3371"/>
    <w:rsid w:val="008C43F3"/>
    <w:rsid w:val="008C6121"/>
    <w:rsid w:val="008D55F7"/>
    <w:rsid w:val="008E6E1A"/>
    <w:rsid w:val="008F13CC"/>
    <w:rsid w:val="008F1946"/>
    <w:rsid w:val="008F5A54"/>
    <w:rsid w:val="0090026E"/>
    <w:rsid w:val="00902E73"/>
    <w:rsid w:val="00912AE1"/>
    <w:rsid w:val="0091712C"/>
    <w:rsid w:val="00917431"/>
    <w:rsid w:val="0091781E"/>
    <w:rsid w:val="00921D7D"/>
    <w:rsid w:val="009223BD"/>
    <w:rsid w:val="009228DA"/>
    <w:rsid w:val="009273F4"/>
    <w:rsid w:val="00931039"/>
    <w:rsid w:val="009321AF"/>
    <w:rsid w:val="009375B1"/>
    <w:rsid w:val="00941815"/>
    <w:rsid w:val="00943550"/>
    <w:rsid w:val="0094513A"/>
    <w:rsid w:val="00953736"/>
    <w:rsid w:val="0095408D"/>
    <w:rsid w:val="00955167"/>
    <w:rsid w:val="009569C2"/>
    <w:rsid w:val="009711FE"/>
    <w:rsid w:val="009756C8"/>
    <w:rsid w:val="009772B2"/>
    <w:rsid w:val="009955C3"/>
    <w:rsid w:val="009A284C"/>
    <w:rsid w:val="009A64C3"/>
    <w:rsid w:val="009B7E66"/>
    <w:rsid w:val="009C1042"/>
    <w:rsid w:val="009C2A4F"/>
    <w:rsid w:val="009C2F4F"/>
    <w:rsid w:val="009C5207"/>
    <w:rsid w:val="009C6A32"/>
    <w:rsid w:val="009D012A"/>
    <w:rsid w:val="009D0637"/>
    <w:rsid w:val="009D39A9"/>
    <w:rsid w:val="009E043E"/>
    <w:rsid w:val="009E6DE1"/>
    <w:rsid w:val="009F04A2"/>
    <w:rsid w:val="009F26A1"/>
    <w:rsid w:val="00A01958"/>
    <w:rsid w:val="00A05808"/>
    <w:rsid w:val="00A10222"/>
    <w:rsid w:val="00A1035E"/>
    <w:rsid w:val="00A12925"/>
    <w:rsid w:val="00A17717"/>
    <w:rsid w:val="00A24A84"/>
    <w:rsid w:val="00A319B8"/>
    <w:rsid w:val="00A32CF2"/>
    <w:rsid w:val="00A3366F"/>
    <w:rsid w:val="00A368B3"/>
    <w:rsid w:val="00A44455"/>
    <w:rsid w:val="00A46529"/>
    <w:rsid w:val="00A47EF1"/>
    <w:rsid w:val="00A55BA9"/>
    <w:rsid w:val="00A55D60"/>
    <w:rsid w:val="00A57299"/>
    <w:rsid w:val="00A70846"/>
    <w:rsid w:val="00A720A2"/>
    <w:rsid w:val="00A75B8C"/>
    <w:rsid w:val="00AA7B1E"/>
    <w:rsid w:val="00AB15E0"/>
    <w:rsid w:val="00AB352F"/>
    <w:rsid w:val="00AB4701"/>
    <w:rsid w:val="00AB75C1"/>
    <w:rsid w:val="00AC0CF6"/>
    <w:rsid w:val="00AC36C5"/>
    <w:rsid w:val="00AC4575"/>
    <w:rsid w:val="00AC5873"/>
    <w:rsid w:val="00AC68C0"/>
    <w:rsid w:val="00AD469D"/>
    <w:rsid w:val="00AF1EB7"/>
    <w:rsid w:val="00AF6D9F"/>
    <w:rsid w:val="00B178E3"/>
    <w:rsid w:val="00B23932"/>
    <w:rsid w:val="00B41703"/>
    <w:rsid w:val="00B41E79"/>
    <w:rsid w:val="00B526C9"/>
    <w:rsid w:val="00B551A7"/>
    <w:rsid w:val="00B57D94"/>
    <w:rsid w:val="00B65345"/>
    <w:rsid w:val="00B65C2C"/>
    <w:rsid w:val="00B66CAE"/>
    <w:rsid w:val="00B67E89"/>
    <w:rsid w:val="00B800C6"/>
    <w:rsid w:val="00B80AD5"/>
    <w:rsid w:val="00B8308C"/>
    <w:rsid w:val="00B86606"/>
    <w:rsid w:val="00BA1BD7"/>
    <w:rsid w:val="00BB2745"/>
    <w:rsid w:val="00BB45DA"/>
    <w:rsid w:val="00BB4E84"/>
    <w:rsid w:val="00BB7666"/>
    <w:rsid w:val="00BC66C5"/>
    <w:rsid w:val="00BC7DD9"/>
    <w:rsid w:val="00BD0B7E"/>
    <w:rsid w:val="00BD4528"/>
    <w:rsid w:val="00BD6C68"/>
    <w:rsid w:val="00BE5063"/>
    <w:rsid w:val="00BE5226"/>
    <w:rsid w:val="00BE6B77"/>
    <w:rsid w:val="00BF080D"/>
    <w:rsid w:val="00BF204E"/>
    <w:rsid w:val="00BF54AF"/>
    <w:rsid w:val="00BF5F94"/>
    <w:rsid w:val="00BF6DE9"/>
    <w:rsid w:val="00C00513"/>
    <w:rsid w:val="00C063CD"/>
    <w:rsid w:val="00C1078A"/>
    <w:rsid w:val="00C13200"/>
    <w:rsid w:val="00C14A26"/>
    <w:rsid w:val="00C1533E"/>
    <w:rsid w:val="00C2362D"/>
    <w:rsid w:val="00C25074"/>
    <w:rsid w:val="00C2645B"/>
    <w:rsid w:val="00C325F9"/>
    <w:rsid w:val="00C357BA"/>
    <w:rsid w:val="00C408A8"/>
    <w:rsid w:val="00C408D2"/>
    <w:rsid w:val="00C466FA"/>
    <w:rsid w:val="00C512A5"/>
    <w:rsid w:val="00C57141"/>
    <w:rsid w:val="00C60465"/>
    <w:rsid w:val="00C61965"/>
    <w:rsid w:val="00C631F8"/>
    <w:rsid w:val="00C63CEB"/>
    <w:rsid w:val="00C66DDB"/>
    <w:rsid w:val="00C72B0D"/>
    <w:rsid w:val="00C72FD0"/>
    <w:rsid w:val="00C84870"/>
    <w:rsid w:val="00C9111D"/>
    <w:rsid w:val="00CB66E3"/>
    <w:rsid w:val="00CD660F"/>
    <w:rsid w:val="00CE345A"/>
    <w:rsid w:val="00CF236A"/>
    <w:rsid w:val="00CF2CFA"/>
    <w:rsid w:val="00D02EE9"/>
    <w:rsid w:val="00D04B56"/>
    <w:rsid w:val="00D13CB2"/>
    <w:rsid w:val="00D211AA"/>
    <w:rsid w:val="00D216F9"/>
    <w:rsid w:val="00D2185F"/>
    <w:rsid w:val="00D2665F"/>
    <w:rsid w:val="00D30EAD"/>
    <w:rsid w:val="00D3465A"/>
    <w:rsid w:val="00D3501C"/>
    <w:rsid w:val="00D362C4"/>
    <w:rsid w:val="00D36B9A"/>
    <w:rsid w:val="00D36EEC"/>
    <w:rsid w:val="00D43C3F"/>
    <w:rsid w:val="00D538BA"/>
    <w:rsid w:val="00D54BB6"/>
    <w:rsid w:val="00D61909"/>
    <w:rsid w:val="00D6610D"/>
    <w:rsid w:val="00D67010"/>
    <w:rsid w:val="00D71488"/>
    <w:rsid w:val="00D71BAD"/>
    <w:rsid w:val="00D82EF1"/>
    <w:rsid w:val="00D929FD"/>
    <w:rsid w:val="00DA2076"/>
    <w:rsid w:val="00DA421A"/>
    <w:rsid w:val="00DA5A83"/>
    <w:rsid w:val="00DA7824"/>
    <w:rsid w:val="00DB125C"/>
    <w:rsid w:val="00DC29C3"/>
    <w:rsid w:val="00DC2B47"/>
    <w:rsid w:val="00DD2ADD"/>
    <w:rsid w:val="00DD406C"/>
    <w:rsid w:val="00DD479A"/>
    <w:rsid w:val="00DD51F3"/>
    <w:rsid w:val="00DD5AE2"/>
    <w:rsid w:val="00DE43A7"/>
    <w:rsid w:val="00DF271C"/>
    <w:rsid w:val="00DF2DF4"/>
    <w:rsid w:val="00DF4411"/>
    <w:rsid w:val="00DF6023"/>
    <w:rsid w:val="00E077FC"/>
    <w:rsid w:val="00E1617E"/>
    <w:rsid w:val="00E166DB"/>
    <w:rsid w:val="00E21512"/>
    <w:rsid w:val="00E320D5"/>
    <w:rsid w:val="00E32630"/>
    <w:rsid w:val="00E37256"/>
    <w:rsid w:val="00E4088F"/>
    <w:rsid w:val="00E564F6"/>
    <w:rsid w:val="00E572D0"/>
    <w:rsid w:val="00E632DA"/>
    <w:rsid w:val="00E7106C"/>
    <w:rsid w:val="00E727AF"/>
    <w:rsid w:val="00E73DCE"/>
    <w:rsid w:val="00E82032"/>
    <w:rsid w:val="00E82BF2"/>
    <w:rsid w:val="00E86ED2"/>
    <w:rsid w:val="00E91B26"/>
    <w:rsid w:val="00E94B93"/>
    <w:rsid w:val="00E94CB0"/>
    <w:rsid w:val="00EA7F94"/>
    <w:rsid w:val="00EB04C9"/>
    <w:rsid w:val="00EB1FFE"/>
    <w:rsid w:val="00EB2176"/>
    <w:rsid w:val="00EB3182"/>
    <w:rsid w:val="00EB32DF"/>
    <w:rsid w:val="00ED3D39"/>
    <w:rsid w:val="00ED756A"/>
    <w:rsid w:val="00EE19A8"/>
    <w:rsid w:val="00EE7F7A"/>
    <w:rsid w:val="00F1211F"/>
    <w:rsid w:val="00F14930"/>
    <w:rsid w:val="00F14E8F"/>
    <w:rsid w:val="00F23168"/>
    <w:rsid w:val="00F30854"/>
    <w:rsid w:val="00F35C61"/>
    <w:rsid w:val="00F40E28"/>
    <w:rsid w:val="00F440AA"/>
    <w:rsid w:val="00F44AAD"/>
    <w:rsid w:val="00F55FBC"/>
    <w:rsid w:val="00F6186C"/>
    <w:rsid w:val="00F62A48"/>
    <w:rsid w:val="00F62DD0"/>
    <w:rsid w:val="00F7377A"/>
    <w:rsid w:val="00F7498D"/>
    <w:rsid w:val="00F778BF"/>
    <w:rsid w:val="00F805F3"/>
    <w:rsid w:val="00F82EC2"/>
    <w:rsid w:val="00F9055B"/>
    <w:rsid w:val="00F96385"/>
    <w:rsid w:val="00FA08AD"/>
    <w:rsid w:val="00FA2099"/>
    <w:rsid w:val="00FA5C7C"/>
    <w:rsid w:val="00FB31E2"/>
    <w:rsid w:val="00FC1FCD"/>
    <w:rsid w:val="00FC2ADF"/>
    <w:rsid w:val="00FC562D"/>
    <w:rsid w:val="00FD0347"/>
    <w:rsid w:val="00FD78F5"/>
    <w:rsid w:val="00FE03B8"/>
    <w:rsid w:val="00FE6125"/>
    <w:rsid w:val="00FF3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05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90B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B63"/>
  </w:style>
  <w:style w:type="paragraph" w:styleId="Footer">
    <w:name w:val="footer"/>
    <w:basedOn w:val="Normal"/>
    <w:link w:val="FooterChar"/>
    <w:uiPriority w:val="99"/>
    <w:unhideWhenUsed/>
    <w:rsid w:val="00590B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B63"/>
  </w:style>
  <w:style w:type="paragraph" w:styleId="BalloonText">
    <w:name w:val="Balloon Text"/>
    <w:basedOn w:val="Normal"/>
    <w:link w:val="BalloonTextChar"/>
    <w:uiPriority w:val="99"/>
    <w:semiHidden/>
    <w:unhideWhenUsed/>
    <w:rsid w:val="00590B63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590B6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05808"/>
    <w:pPr>
      <w:autoSpaceDE w:val="0"/>
      <w:autoSpaceDN w:val="0"/>
      <w:adjustRightInd w:val="0"/>
    </w:pPr>
    <w:rPr>
      <w:rFonts w:ascii="FDLMB O+ Verdana PS" w:hAnsi="FDLMB O+ Verdana PS" w:cs="FDLMB O+ Verdana PS"/>
      <w:color w:val="000000"/>
      <w:sz w:val="24"/>
      <w:szCs w:val="24"/>
    </w:rPr>
  </w:style>
  <w:style w:type="paragraph" w:customStyle="1" w:styleId="paragraph1">
    <w:name w:val="paragraph1"/>
    <w:basedOn w:val="Normal"/>
    <w:rsid w:val="00397D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ubparagrapha">
    <w:name w:val="subparagrapha"/>
    <w:basedOn w:val="Normal"/>
    <w:rsid w:val="00397D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lausei">
    <w:name w:val="clausei"/>
    <w:basedOn w:val="Normal"/>
    <w:rsid w:val="00397D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ColorfulList-Accent1">
    <w:name w:val="Colorful List Accent 1"/>
    <w:basedOn w:val="Normal"/>
    <w:uiPriority w:val="99"/>
    <w:qFormat/>
    <w:rsid w:val="00EB1FFE"/>
    <w:pPr>
      <w:spacing w:after="0" w:line="240" w:lineRule="auto"/>
      <w:ind w:left="720"/>
    </w:pPr>
    <w:rPr>
      <w:rFonts w:ascii="Arial" w:eastAsia="Times New Roman" w:hAnsi="Arial"/>
      <w:sz w:val="20"/>
      <w:szCs w:val="20"/>
    </w:rPr>
  </w:style>
  <w:style w:type="character" w:styleId="Strong">
    <w:name w:val="Strong"/>
    <w:uiPriority w:val="22"/>
    <w:qFormat/>
    <w:rsid w:val="001E5F4D"/>
    <w:rPr>
      <w:b/>
      <w:bCs/>
    </w:rPr>
  </w:style>
  <w:style w:type="character" w:styleId="Emphasis">
    <w:name w:val="Emphasis"/>
    <w:uiPriority w:val="20"/>
    <w:qFormat/>
    <w:rsid w:val="001C1B37"/>
    <w:rPr>
      <w:i/>
      <w:iCs/>
    </w:rPr>
  </w:style>
  <w:style w:type="character" w:styleId="CommentReference">
    <w:name w:val="annotation reference"/>
    <w:uiPriority w:val="99"/>
    <w:semiHidden/>
    <w:unhideWhenUsed/>
    <w:rsid w:val="00E94B9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4B93"/>
    <w:rPr>
      <w:sz w:val="24"/>
      <w:szCs w:val="24"/>
      <w:lang/>
    </w:rPr>
  </w:style>
  <w:style w:type="character" w:customStyle="1" w:styleId="CommentTextChar">
    <w:name w:val="Comment Text Char"/>
    <w:link w:val="CommentText"/>
    <w:uiPriority w:val="99"/>
    <w:semiHidden/>
    <w:rsid w:val="00E94B93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B9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94B93"/>
    <w:rPr>
      <w:b/>
      <w:bCs/>
      <w:sz w:val="24"/>
      <w:szCs w:val="24"/>
    </w:rPr>
  </w:style>
  <w:style w:type="paragraph" w:styleId="BodyText">
    <w:name w:val="Body Text"/>
    <w:basedOn w:val="Normal"/>
    <w:link w:val="BodyTextChar"/>
    <w:semiHidden/>
    <w:rsid w:val="004E43A0"/>
    <w:pPr>
      <w:spacing w:after="0" w:line="240" w:lineRule="auto"/>
    </w:pPr>
    <w:rPr>
      <w:rFonts w:ascii="Arial" w:eastAsia="Times New Roman" w:hAnsi="Arial" w:cs="Arial"/>
      <w:sz w:val="16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4E43A0"/>
    <w:rPr>
      <w:rFonts w:ascii="Arial" w:eastAsia="Times New Roman" w:hAnsi="Arial" w:cs="Arial"/>
      <w:sz w:val="16"/>
      <w:szCs w:val="24"/>
    </w:rPr>
  </w:style>
  <w:style w:type="character" w:styleId="Hyperlink">
    <w:name w:val="Hyperlink"/>
    <w:basedOn w:val="DefaultParagraphFont"/>
    <w:uiPriority w:val="99"/>
    <w:unhideWhenUsed/>
    <w:rsid w:val="00E408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2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juguguemos.com" TargetMode="External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tea.state.tx.us/index2.aspx?id=5713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D08C5-DAC6-4F84-A919-011D2780A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433</Words>
  <Characters>2470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2898</CharactersWithSpaces>
  <SharedDoc>false</SharedDoc>
  <HLinks>
    <vt:vector size="12" baseType="variant">
      <vt:variant>
        <vt:i4>6291552</vt:i4>
      </vt:variant>
      <vt:variant>
        <vt:i4>3</vt:i4>
      </vt:variant>
      <vt:variant>
        <vt:i4>0</vt:i4>
      </vt:variant>
      <vt:variant>
        <vt:i4>5</vt:i4>
      </vt:variant>
      <vt:variant>
        <vt:lpwstr>http://www.tea.state.tx.us/index2.aspx?id=5713</vt:lpwstr>
      </vt:variant>
      <vt:variant>
        <vt:lpwstr/>
      </vt:variant>
      <vt:variant>
        <vt:i4>4390942</vt:i4>
      </vt:variant>
      <vt:variant>
        <vt:i4>0</vt:i4>
      </vt:variant>
      <vt:variant>
        <vt:i4>0</vt:i4>
      </vt:variant>
      <vt:variant>
        <vt:i4>5</vt:i4>
      </vt:variant>
      <vt:variant>
        <vt:lpwstr>http://www.conjuguguemos.com/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sharpc</dc:creator>
  <cp:lastModifiedBy>e129687</cp:lastModifiedBy>
  <cp:revision>2</cp:revision>
  <cp:lastPrinted>2012-05-01T14:44:00Z</cp:lastPrinted>
  <dcterms:created xsi:type="dcterms:W3CDTF">2012-11-13T21:14:00Z</dcterms:created>
  <dcterms:modified xsi:type="dcterms:W3CDTF">2012-11-13T21:14:00Z</dcterms:modified>
</cp:coreProperties>
</file>